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A33C" w14:textId="77777777" w:rsidR="00A476F4" w:rsidRDefault="00A476F4" w:rsidP="00A476F4">
      <w:pPr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Oppfølging av samfunnsansvar i avtaler</w:t>
      </w:r>
    </w:p>
    <w:p w14:paraId="14D70BA4" w14:textId="77777777" w:rsidR="00A476F4" w:rsidRPr="00123B58" w:rsidRDefault="00A476F4" w:rsidP="00A476F4">
      <w:pPr>
        <w:spacing w:after="0"/>
      </w:pPr>
    </w:p>
    <w:tbl>
      <w:tblPr>
        <w:tblStyle w:val="Listetabell1lys"/>
        <w:tblW w:w="0" w:type="auto"/>
        <w:tblLook w:val="04A0" w:firstRow="1" w:lastRow="0" w:firstColumn="1" w:lastColumn="0" w:noHBand="0" w:noVBand="1"/>
      </w:tblPr>
      <w:tblGrid>
        <w:gridCol w:w="2316"/>
        <w:gridCol w:w="2273"/>
        <w:gridCol w:w="2219"/>
        <w:gridCol w:w="2256"/>
      </w:tblGrid>
      <w:tr w:rsidR="00A476F4" w14:paraId="1D03C1BA" w14:textId="77777777" w:rsidTr="00494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18E65A10" w14:textId="77777777" w:rsidR="00A476F4" w:rsidRDefault="00A476F4" w:rsidP="00494C05">
            <w:pPr>
              <w:tabs>
                <w:tab w:val="left" w:pos="7726"/>
              </w:tabs>
              <w:rPr>
                <w:lang w:eastAsia="zh-CN" w:bidi="hi-IN"/>
              </w:rPr>
            </w:pPr>
            <w:r>
              <w:rPr>
                <w:lang w:eastAsia="zh-CN" w:bidi="hi-IN"/>
              </w:rPr>
              <w:t>Dokumenttype</w:t>
            </w:r>
          </w:p>
        </w:tc>
        <w:tc>
          <w:tcPr>
            <w:tcW w:w="2407" w:type="dxa"/>
          </w:tcPr>
          <w:p w14:paraId="5819D63A" w14:textId="77777777" w:rsidR="00A476F4" w:rsidRDefault="00A476F4" w:rsidP="00494C05">
            <w:pPr>
              <w:tabs>
                <w:tab w:val="left" w:pos="77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 w:bidi="hi-IN"/>
              </w:rPr>
            </w:pPr>
            <w:r>
              <w:rPr>
                <w:lang w:eastAsia="zh-CN" w:bidi="hi-IN"/>
              </w:rPr>
              <w:t>Utarbeidet av</w:t>
            </w:r>
          </w:p>
        </w:tc>
        <w:tc>
          <w:tcPr>
            <w:tcW w:w="2407" w:type="dxa"/>
          </w:tcPr>
          <w:p w14:paraId="723C54AC" w14:textId="28F31370" w:rsidR="00A476F4" w:rsidRDefault="00A411E8" w:rsidP="00494C05">
            <w:pPr>
              <w:tabs>
                <w:tab w:val="left" w:pos="77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 w:bidi="hi-IN"/>
              </w:rPr>
            </w:pPr>
            <w:r>
              <w:rPr>
                <w:lang w:eastAsia="zh-CN" w:bidi="hi-IN"/>
              </w:rPr>
              <w:t>Dato</w:t>
            </w:r>
          </w:p>
        </w:tc>
        <w:tc>
          <w:tcPr>
            <w:tcW w:w="2407" w:type="dxa"/>
          </w:tcPr>
          <w:p w14:paraId="0F893004" w14:textId="77777777" w:rsidR="00A476F4" w:rsidRDefault="00A476F4" w:rsidP="00494C05">
            <w:pPr>
              <w:tabs>
                <w:tab w:val="left" w:pos="772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zh-CN" w:bidi="hi-IN"/>
              </w:rPr>
            </w:pPr>
            <w:r>
              <w:rPr>
                <w:lang w:eastAsia="zh-CN" w:bidi="hi-IN"/>
              </w:rPr>
              <w:t>Godkjent av</w:t>
            </w:r>
          </w:p>
        </w:tc>
      </w:tr>
      <w:tr w:rsidR="00A476F4" w14:paraId="69E55F5A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342BBFDB" w14:textId="77777777" w:rsidR="00A476F4" w:rsidRPr="007B207C" w:rsidRDefault="00A476F4" w:rsidP="00494C05">
            <w:pPr>
              <w:tabs>
                <w:tab w:val="left" w:pos="7726"/>
              </w:tabs>
              <w:rPr>
                <w:b w:val="0"/>
                <w:lang w:eastAsia="zh-CN" w:bidi="hi-IN"/>
              </w:rPr>
            </w:pPr>
            <w:r w:rsidRPr="007B207C">
              <w:rPr>
                <w:b w:val="0"/>
                <w:lang w:eastAsia="zh-CN" w:bidi="hi-IN"/>
              </w:rPr>
              <w:t>Rutine RIIK</w:t>
            </w:r>
          </w:p>
        </w:tc>
        <w:tc>
          <w:tcPr>
            <w:tcW w:w="2407" w:type="dxa"/>
          </w:tcPr>
          <w:p w14:paraId="0D6C12BF" w14:textId="6DC1FD47" w:rsidR="00A476F4" w:rsidRDefault="00A476F4" w:rsidP="00494C05">
            <w:pPr>
              <w:tabs>
                <w:tab w:val="left" w:pos="77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 w:bidi="hi-IN"/>
              </w:rPr>
            </w:pPr>
            <w:proofErr w:type="spellStart"/>
            <w:r>
              <w:rPr>
                <w:lang w:eastAsia="zh-CN" w:bidi="hi-IN"/>
              </w:rPr>
              <w:t>T</w:t>
            </w:r>
            <w:r w:rsidR="008B0C79">
              <w:rPr>
                <w:lang w:eastAsia="zh-CN" w:bidi="hi-IN"/>
              </w:rPr>
              <w:t>.</w:t>
            </w:r>
            <w:r>
              <w:rPr>
                <w:lang w:eastAsia="zh-CN" w:bidi="hi-IN"/>
              </w:rPr>
              <w:t>Ø</w:t>
            </w:r>
            <w:r w:rsidR="008B0C79">
              <w:rPr>
                <w:lang w:eastAsia="zh-CN" w:bidi="hi-IN"/>
              </w:rPr>
              <w:t>verby</w:t>
            </w:r>
            <w:proofErr w:type="spellEnd"/>
          </w:p>
        </w:tc>
        <w:tc>
          <w:tcPr>
            <w:tcW w:w="2407" w:type="dxa"/>
          </w:tcPr>
          <w:p w14:paraId="0617E93B" w14:textId="3CDA09BC" w:rsidR="00A476F4" w:rsidRDefault="00E17FAB" w:rsidP="00494C05">
            <w:pPr>
              <w:tabs>
                <w:tab w:val="left" w:pos="77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 w:bidi="hi-IN"/>
              </w:rPr>
            </w:pPr>
            <w:r>
              <w:rPr>
                <w:lang w:eastAsia="zh-CN" w:bidi="hi-IN"/>
              </w:rPr>
              <w:t xml:space="preserve">2021, </w:t>
            </w:r>
            <w:proofErr w:type="spellStart"/>
            <w:r>
              <w:rPr>
                <w:lang w:eastAsia="zh-CN" w:bidi="hi-IN"/>
              </w:rPr>
              <w:t>ver</w:t>
            </w:r>
            <w:proofErr w:type="spellEnd"/>
            <w:r>
              <w:rPr>
                <w:lang w:eastAsia="zh-CN" w:bidi="hi-IN"/>
              </w:rPr>
              <w:t xml:space="preserve"> 0.1</w:t>
            </w:r>
          </w:p>
        </w:tc>
        <w:tc>
          <w:tcPr>
            <w:tcW w:w="2407" w:type="dxa"/>
          </w:tcPr>
          <w:p w14:paraId="5E5B269E" w14:textId="419C7E1F" w:rsidR="00A476F4" w:rsidRDefault="00B65E18" w:rsidP="00494C05">
            <w:pPr>
              <w:tabs>
                <w:tab w:val="left" w:pos="77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 w:bidi="hi-IN"/>
              </w:rPr>
            </w:pPr>
            <w:proofErr w:type="spellStart"/>
            <w:r>
              <w:rPr>
                <w:lang w:eastAsia="zh-CN" w:bidi="hi-IN"/>
              </w:rPr>
              <w:t>T.Øverby</w:t>
            </w:r>
            <w:proofErr w:type="spellEnd"/>
          </w:p>
        </w:tc>
      </w:tr>
      <w:tr w:rsidR="00A476F4" w14:paraId="6BA7F2FF" w14:textId="77777777" w:rsidTr="00494C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1F87E560" w14:textId="22F691DC" w:rsidR="00A476F4" w:rsidRPr="007B207C" w:rsidRDefault="00911A5A" w:rsidP="00494C05">
            <w:pPr>
              <w:tabs>
                <w:tab w:val="left" w:pos="7726"/>
              </w:tabs>
              <w:rPr>
                <w:lang w:eastAsia="zh-CN" w:bidi="hi-IN"/>
              </w:rPr>
            </w:pPr>
            <w:r>
              <w:rPr>
                <w:lang w:eastAsia="zh-CN" w:bidi="hi-IN"/>
              </w:rPr>
              <w:t>Endringsdato</w:t>
            </w:r>
          </w:p>
        </w:tc>
        <w:tc>
          <w:tcPr>
            <w:tcW w:w="2407" w:type="dxa"/>
          </w:tcPr>
          <w:p w14:paraId="3B775A02" w14:textId="77777777" w:rsidR="00A476F4" w:rsidRPr="007B207C" w:rsidRDefault="00A476F4" w:rsidP="00494C05">
            <w:pPr>
              <w:tabs>
                <w:tab w:val="left" w:pos="77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zh-CN" w:bidi="hi-IN"/>
              </w:rPr>
            </w:pPr>
            <w:r w:rsidRPr="007B207C">
              <w:rPr>
                <w:b/>
                <w:lang w:eastAsia="zh-CN" w:bidi="hi-IN"/>
              </w:rPr>
              <w:t>Versjon</w:t>
            </w:r>
          </w:p>
        </w:tc>
        <w:tc>
          <w:tcPr>
            <w:tcW w:w="2407" w:type="dxa"/>
          </w:tcPr>
          <w:p w14:paraId="6CC4D92A" w14:textId="318F29F8" w:rsidR="00A476F4" w:rsidRPr="007B207C" w:rsidRDefault="00A476F4" w:rsidP="00494C05">
            <w:pPr>
              <w:tabs>
                <w:tab w:val="left" w:pos="77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zh-CN" w:bidi="hi-IN"/>
              </w:rPr>
            </w:pPr>
          </w:p>
        </w:tc>
        <w:tc>
          <w:tcPr>
            <w:tcW w:w="2407" w:type="dxa"/>
          </w:tcPr>
          <w:p w14:paraId="56CC0350" w14:textId="6D65AA49" w:rsidR="00A476F4" w:rsidRPr="003D237B" w:rsidRDefault="00400E36" w:rsidP="00494C05">
            <w:pPr>
              <w:tabs>
                <w:tab w:val="left" w:pos="77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zh-CN" w:bidi="hi-IN"/>
              </w:rPr>
            </w:pPr>
            <w:r>
              <w:rPr>
                <w:b/>
                <w:lang w:eastAsia="zh-CN" w:bidi="hi-IN"/>
              </w:rPr>
              <w:t>Godkjent av</w:t>
            </w:r>
          </w:p>
        </w:tc>
      </w:tr>
      <w:tr w:rsidR="00A476F4" w14:paraId="764D3DFA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2521FFCC" w14:textId="0ACC3EA2" w:rsidR="00A476F4" w:rsidRPr="007B207C" w:rsidRDefault="00911A5A" w:rsidP="00494C05">
            <w:pPr>
              <w:tabs>
                <w:tab w:val="left" w:pos="7726"/>
              </w:tabs>
              <w:rPr>
                <w:b w:val="0"/>
                <w:lang w:eastAsia="zh-CN" w:bidi="hi-IN"/>
              </w:rPr>
            </w:pPr>
            <w:r>
              <w:rPr>
                <w:b w:val="0"/>
                <w:lang w:eastAsia="zh-CN" w:bidi="hi-IN"/>
              </w:rPr>
              <w:t>Oktober 2026</w:t>
            </w:r>
          </w:p>
        </w:tc>
        <w:tc>
          <w:tcPr>
            <w:tcW w:w="2407" w:type="dxa"/>
          </w:tcPr>
          <w:p w14:paraId="245F02F6" w14:textId="56B0A656" w:rsidR="00A476F4" w:rsidRDefault="00A476F4" w:rsidP="00494C05">
            <w:pPr>
              <w:tabs>
                <w:tab w:val="left" w:pos="77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 w:bidi="hi-IN"/>
              </w:rPr>
            </w:pPr>
            <w:r>
              <w:rPr>
                <w:lang w:eastAsia="zh-CN" w:bidi="hi-IN"/>
              </w:rPr>
              <w:t>0.</w:t>
            </w:r>
            <w:r w:rsidR="008B0C79">
              <w:rPr>
                <w:lang w:eastAsia="zh-CN" w:bidi="hi-IN"/>
              </w:rPr>
              <w:t>2</w:t>
            </w:r>
          </w:p>
        </w:tc>
        <w:tc>
          <w:tcPr>
            <w:tcW w:w="2407" w:type="dxa"/>
          </w:tcPr>
          <w:p w14:paraId="6C0166A4" w14:textId="74D40607" w:rsidR="00A476F4" w:rsidRDefault="00A476F4" w:rsidP="00494C05">
            <w:pPr>
              <w:tabs>
                <w:tab w:val="left" w:pos="77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 w:bidi="hi-IN"/>
              </w:rPr>
            </w:pPr>
          </w:p>
        </w:tc>
        <w:tc>
          <w:tcPr>
            <w:tcW w:w="2407" w:type="dxa"/>
          </w:tcPr>
          <w:p w14:paraId="0CCB822A" w14:textId="35C0D96A" w:rsidR="00A476F4" w:rsidRDefault="00400E36" w:rsidP="00494C05">
            <w:pPr>
              <w:tabs>
                <w:tab w:val="left" w:pos="772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 w:bidi="hi-IN"/>
              </w:rPr>
            </w:pPr>
            <w:r>
              <w:rPr>
                <w:lang w:eastAsia="zh-CN" w:bidi="hi-IN"/>
              </w:rPr>
              <w:t>Emilie og Gunnar</w:t>
            </w:r>
          </w:p>
        </w:tc>
      </w:tr>
    </w:tbl>
    <w:p w14:paraId="0C4F8CEB" w14:textId="77777777" w:rsidR="00A476F4" w:rsidRDefault="00A476F4" w:rsidP="00A476F4">
      <w:pPr>
        <w:tabs>
          <w:tab w:val="left" w:pos="7726"/>
        </w:tabs>
        <w:rPr>
          <w:lang w:eastAsia="zh-CN" w:bidi="hi-IN"/>
        </w:rPr>
      </w:pPr>
    </w:p>
    <w:sdt>
      <w:sdtPr>
        <w:rPr>
          <w:rFonts w:eastAsiaTheme="minorEastAsia" w:cstheme="minorBidi"/>
          <w:color w:val="auto"/>
          <w:sz w:val="22"/>
          <w:szCs w:val="22"/>
        </w:rPr>
        <w:id w:val="18829714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2DDD8D4" w14:textId="77777777" w:rsidR="00A476F4" w:rsidRDefault="00A476F4" w:rsidP="00A476F4">
          <w:pPr>
            <w:pStyle w:val="Overskriftforinnholdsfortegnelse"/>
          </w:pPr>
          <w:r>
            <w:t>Innhold</w:t>
          </w:r>
        </w:p>
        <w:p w14:paraId="4693295A" w14:textId="27DE7F42" w:rsidR="00AD42BB" w:rsidRDefault="00A476F4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261782" w:history="1">
            <w:r w:rsidR="00AD42BB" w:rsidRPr="00355505">
              <w:rPr>
                <w:rStyle w:val="Hyperkobling"/>
                <w:noProof/>
              </w:rPr>
              <w:t>1</w:t>
            </w:r>
            <w:r w:rsidR="00AD42BB"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D42BB" w:rsidRPr="00355505">
              <w:rPr>
                <w:rStyle w:val="Hyperkobling"/>
                <w:noProof/>
              </w:rPr>
              <w:t>Hensikt</w:t>
            </w:r>
            <w:r w:rsidR="00AD42BB">
              <w:rPr>
                <w:noProof/>
                <w:webHidden/>
              </w:rPr>
              <w:tab/>
            </w:r>
            <w:r w:rsidR="00AD42BB">
              <w:rPr>
                <w:noProof/>
                <w:webHidden/>
              </w:rPr>
              <w:fldChar w:fldCharType="begin"/>
            </w:r>
            <w:r w:rsidR="00AD42BB">
              <w:rPr>
                <w:noProof/>
                <w:webHidden/>
              </w:rPr>
              <w:instrText xml:space="preserve"> PAGEREF _Toc242261782 \h </w:instrText>
            </w:r>
            <w:r w:rsidR="00AD42BB">
              <w:rPr>
                <w:noProof/>
                <w:webHidden/>
              </w:rPr>
            </w:r>
            <w:r w:rsidR="00AD42BB">
              <w:rPr>
                <w:noProof/>
                <w:webHidden/>
              </w:rPr>
              <w:fldChar w:fldCharType="separate"/>
            </w:r>
            <w:r w:rsidR="00AD42BB">
              <w:rPr>
                <w:noProof/>
                <w:webHidden/>
              </w:rPr>
              <w:t>2</w:t>
            </w:r>
            <w:r w:rsidR="00AD42BB">
              <w:rPr>
                <w:noProof/>
                <w:webHidden/>
              </w:rPr>
              <w:fldChar w:fldCharType="end"/>
            </w:r>
          </w:hyperlink>
        </w:p>
        <w:p w14:paraId="16A63D43" w14:textId="22176473" w:rsidR="00AD42BB" w:rsidRDefault="00AD42BB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261783" w:history="1">
            <w:r w:rsidRPr="00355505">
              <w:rPr>
                <w:rStyle w:val="Hyperkobling"/>
                <w:noProof/>
              </w:rPr>
              <w:t>2</w:t>
            </w:r>
            <w:r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Omfang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8E579" w14:textId="0D34542F" w:rsidR="00AD42BB" w:rsidRDefault="00AD42BB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261784" w:history="1">
            <w:r w:rsidRPr="00355505">
              <w:rPr>
                <w:rStyle w:val="Hyperkobling"/>
                <w:noProof/>
              </w:rPr>
              <w:t>3</w:t>
            </w:r>
            <w:r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Handling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7F3ED" w14:textId="0B56F000" w:rsidR="00AD42BB" w:rsidRDefault="00AD42BB">
          <w:pPr>
            <w:pStyle w:val="INNH2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85" w:history="1">
            <w:r w:rsidRPr="00355505">
              <w:rPr>
                <w:rStyle w:val="Hyperkobling"/>
                <w:noProof/>
              </w:rPr>
              <w:t>3.1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Introduksjon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B5A1F0" w14:textId="7B022B7C" w:rsidR="00AD42BB" w:rsidRDefault="00AD42BB">
          <w:pPr>
            <w:pStyle w:val="INNH2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86" w:history="1">
            <w:r w:rsidRPr="00355505">
              <w:rPr>
                <w:rStyle w:val="Hyperkobling"/>
                <w:noProof/>
              </w:rPr>
              <w:t>3.2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Leverandørens egenrapportering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12790A" w14:textId="682ED7DC" w:rsidR="00AD42BB" w:rsidRDefault="00AD42BB">
          <w:pPr>
            <w:pStyle w:val="INNH2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87" w:history="1">
            <w:r w:rsidRPr="00355505">
              <w:rPr>
                <w:rStyle w:val="Hyperkobling"/>
                <w:noProof/>
              </w:rPr>
              <w:t>3.3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Risikovurdering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A2A0F" w14:textId="137359B6" w:rsidR="00AD42BB" w:rsidRDefault="00AD42BB">
          <w:pPr>
            <w:pStyle w:val="INNH2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88" w:history="1">
            <w:r w:rsidRPr="00355505">
              <w:rPr>
                <w:rStyle w:val="Hyperkobling"/>
                <w:noProof/>
              </w:rPr>
              <w:t>3.4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Kontroll og revisjon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C487B" w14:textId="3EED377C" w:rsidR="00AD42BB" w:rsidRDefault="00AD42BB">
          <w:pPr>
            <w:pStyle w:val="INNH3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89" w:history="1">
            <w:r w:rsidRPr="00355505">
              <w:rPr>
                <w:rStyle w:val="Hyperkobling"/>
                <w:noProof/>
              </w:rPr>
              <w:t>3.4.1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Gjennomføring av kontroll og revisjon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A57804" w14:textId="302B3945" w:rsidR="00AD42BB" w:rsidRDefault="00AD42BB">
          <w:pPr>
            <w:pStyle w:val="INNH3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90" w:history="1">
            <w:r w:rsidRPr="00355505">
              <w:rPr>
                <w:rStyle w:val="Hyperkobling"/>
                <w:noProof/>
              </w:rPr>
              <w:t>3.4.2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Ved avvik – Tiltak og sanksjoner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A096B" w14:textId="25DAA5CB" w:rsidR="00AD42BB" w:rsidRDefault="00AD42BB">
          <w:pPr>
            <w:pStyle w:val="INNH2"/>
            <w:tabs>
              <w:tab w:val="left" w:pos="880"/>
              <w:tab w:val="right" w:leader="dot" w:pos="9054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2261791" w:history="1">
            <w:r w:rsidRPr="00355505">
              <w:rPr>
                <w:rStyle w:val="Hyperkobling"/>
                <w:noProof/>
              </w:rPr>
              <w:t>3.5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Årlig gjennomgang og oppdatering av risikoanalyse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83127" w14:textId="1FF5CAF5" w:rsidR="00AD42BB" w:rsidRDefault="00AD42BB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261792" w:history="1">
            <w:r w:rsidRPr="00355505">
              <w:rPr>
                <w:rStyle w:val="Hyperkobling"/>
                <w:noProof/>
              </w:rPr>
              <w:t>4</w:t>
            </w:r>
            <w:r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Dokumentasjon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2727F" w14:textId="1A8F86F2" w:rsidR="00AD42BB" w:rsidRDefault="00AD42BB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261793" w:history="1">
            <w:r w:rsidRPr="00355505">
              <w:rPr>
                <w:rStyle w:val="Hyperkobling"/>
                <w:noProof/>
              </w:rPr>
              <w:t>5</w:t>
            </w:r>
            <w:r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Referanser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3F3700" w14:textId="0EC2B5C0" w:rsidR="00AD42BB" w:rsidRDefault="00AD42BB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261794" w:history="1">
            <w:r w:rsidRPr="00355505">
              <w:rPr>
                <w:rStyle w:val="Hyperkobling"/>
                <w:noProof/>
              </w:rPr>
              <w:t>6</w:t>
            </w:r>
            <w:r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DABB4" w14:textId="0102873D" w:rsidR="00AD42BB" w:rsidRDefault="00AD42BB">
          <w:pPr>
            <w:pStyle w:val="INNH1"/>
            <w:rPr>
              <w:rFonts w:asciiTheme="minorHAnsi" w:hAnsiTheme="minorHAnsi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42261795" w:history="1">
            <w:r w:rsidRPr="00355505">
              <w:rPr>
                <w:rStyle w:val="Hyperkobling"/>
                <w:noProof/>
              </w:rPr>
              <w:t>7</w:t>
            </w:r>
            <w:r>
              <w:rPr>
                <w:rFonts w:asciiTheme="minorHAnsi" w:hAnsiTheme="minorHAnsi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5505">
              <w:rPr>
                <w:rStyle w:val="Hyperkobling"/>
                <w:noProof/>
              </w:rPr>
              <w:t>Endringsbeskrivelse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_Toc242261795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D13188" w14:textId="1120F4C8" w:rsidR="00A476F4" w:rsidRDefault="00A476F4" w:rsidP="00A476F4">
          <w:r>
            <w:rPr>
              <w:b/>
              <w:bCs/>
            </w:rPr>
            <w:fldChar w:fldCharType="end"/>
          </w:r>
        </w:p>
      </w:sdtContent>
    </w:sdt>
    <w:p w14:paraId="3A66392D" w14:textId="77777777" w:rsidR="00A476F4" w:rsidRDefault="00A476F4" w:rsidP="00A476F4">
      <w:pPr>
        <w:pStyle w:val="Brdtekst"/>
      </w:pPr>
      <w:bookmarkStart w:id="0" w:name="_Ref66972040"/>
    </w:p>
    <w:p w14:paraId="7EAC361B" w14:textId="77777777" w:rsidR="00A476F4" w:rsidRDefault="00A476F4" w:rsidP="00A476F4">
      <w:pPr>
        <w:spacing w:line="276" w:lineRule="auto"/>
        <w:rPr>
          <w:rFonts w:eastAsia="WenQuanYi Micro Hei" w:cs="Lohit Hindi"/>
          <w:b/>
          <w:bCs/>
          <w:caps/>
          <w:sz w:val="28"/>
          <w:szCs w:val="32"/>
          <w:lang w:eastAsia="zh-CN" w:bidi="hi-IN"/>
        </w:rPr>
      </w:pPr>
      <w:r>
        <w:br w:type="page"/>
      </w:r>
    </w:p>
    <w:p w14:paraId="2FA4A3F1" w14:textId="77777777" w:rsidR="00A476F4" w:rsidRDefault="00A476F4" w:rsidP="00A476F4">
      <w:pPr>
        <w:pStyle w:val="Overskrift1"/>
      </w:pPr>
      <w:bookmarkStart w:id="1" w:name="_Toc242261782"/>
      <w:r>
        <w:lastRenderedPageBreak/>
        <w:t>Hensikt</w:t>
      </w:r>
      <w:bookmarkEnd w:id="0"/>
      <w:bookmarkEnd w:id="1"/>
    </w:p>
    <w:p w14:paraId="5A323163" w14:textId="77777777" w:rsidR="00A476F4" w:rsidRDefault="00A476F4" w:rsidP="00A476F4">
      <w:pPr>
        <w:pStyle w:val="Brdtekst"/>
      </w:pPr>
      <w:r>
        <w:t xml:space="preserve">Ved inngåelse av avtaler vil det i ulik grad stilles typer krav som inngår i samlebetegnelsen «samfunnsansvar». Kravene kan enten være lovpålagte, standard i kontraktsmaler, som en del av regional anskaffelsesstrategi eller besluttet i den enkelte anskaffelse/prosjekt. Med samfunnsansvar menes krav som vist i </w:t>
      </w:r>
      <w:r>
        <w:fldChar w:fldCharType="begin"/>
      </w:r>
      <w:r>
        <w:instrText xml:space="preserve"> REF _Ref66942533 \h  \* MERGEFORMAT </w:instrText>
      </w:r>
      <w:r>
        <w:fldChar w:fldCharType="separate"/>
      </w:r>
      <w:r w:rsidRPr="00B678D8">
        <w:t>Tabell 1</w:t>
      </w:r>
      <w:r>
        <w:fldChar w:fldCharType="end"/>
      </w:r>
      <w:r>
        <w:t xml:space="preserve">. </w:t>
      </w:r>
    </w:p>
    <w:p w14:paraId="529D7ED3" w14:textId="77777777" w:rsidR="00A476F4" w:rsidRPr="00CF69AD" w:rsidRDefault="00A476F4" w:rsidP="00A476F4">
      <w:pPr>
        <w:pStyle w:val="Bildetekst"/>
        <w:keepNext/>
        <w:rPr>
          <w:b w:val="0"/>
          <w:sz w:val="20"/>
          <w:szCs w:val="20"/>
        </w:rPr>
      </w:pPr>
      <w:bookmarkStart w:id="2" w:name="_Ref66942533"/>
      <w:r w:rsidRPr="00CF69AD">
        <w:rPr>
          <w:b w:val="0"/>
          <w:sz w:val="20"/>
          <w:szCs w:val="20"/>
        </w:rPr>
        <w:t xml:space="preserve">Tabell </w:t>
      </w:r>
      <w:r w:rsidRPr="00CF69AD">
        <w:rPr>
          <w:b w:val="0"/>
          <w:sz w:val="20"/>
          <w:szCs w:val="20"/>
        </w:rPr>
        <w:fldChar w:fldCharType="begin"/>
      </w:r>
      <w:r w:rsidRPr="00CF69AD">
        <w:rPr>
          <w:b w:val="0"/>
          <w:sz w:val="20"/>
          <w:szCs w:val="20"/>
        </w:rPr>
        <w:instrText xml:space="preserve"> SEQ Tabell \* ARABIC </w:instrText>
      </w:r>
      <w:r w:rsidRPr="00CF69AD">
        <w:rPr>
          <w:b w:val="0"/>
          <w:sz w:val="20"/>
          <w:szCs w:val="20"/>
        </w:rPr>
        <w:fldChar w:fldCharType="separate"/>
      </w:r>
      <w:r>
        <w:rPr>
          <w:b w:val="0"/>
          <w:noProof/>
          <w:sz w:val="20"/>
          <w:szCs w:val="20"/>
        </w:rPr>
        <w:t>1</w:t>
      </w:r>
      <w:r w:rsidRPr="00CF69AD">
        <w:rPr>
          <w:b w:val="0"/>
          <w:sz w:val="20"/>
          <w:szCs w:val="20"/>
        </w:rPr>
        <w:fldChar w:fldCharType="end"/>
      </w:r>
      <w:bookmarkEnd w:id="2"/>
      <w:r w:rsidRPr="00CF69AD">
        <w:rPr>
          <w:b w:val="0"/>
          <w:sz w:val="20"/>
          <w:szCs w:val="20"/>
        </w:rPr>
        <w:t xml:space="preserve"> Kategorier av </w:t>
      </w:r>
      <w:r>
        <w:rPr>
          <w:b w:val="0"/>
          <w:sz w:val="20"/>
          <w:szCs w:val="20"/>
        </w:rPr>
        <w:t xml:space="preserve">krav i anskaffelser innen samfunnsansvar </w:t>
      </w:r>
      <w:r>
        <w:rPr>
          <w:rStyle w:val="Fotnotereferanse"/>
          <w:b w:val="0"/>
          <w:sz w:val="20"/>
          <w:szCs w:val="20"/>
        </w:rPr>
        <w:footnoteReference w:id="1"/>
      </w:r>
    </w:p>
    <w:tbl>
      <w:tblPr>
        <w:tblStyle w:val="Rutenettabell4uthevingsfarge3"/>
        <w:tblW w:w="0" w:type="auto"/>
        <w:tblLook w:val="04A0" w:firstRow="1" w:lastRow="0" w:firstColumn="1" w:lastColumn="0" w:noHBand="0" w:noVBand="1"/>
      </w:tblPr>
      <w:tblGrid>
        <w:gridCol w:w="2044"/>
        <w:gridCol w:w="3924"/>
        <w:gridCol w:w="3086"/>
      </w:tblGrid>
      <w:tr w:rsidR="00A476F4" w:rsidRPr="00911F27" w14:paraId="73D4CBD6" w14:textId="77777777" w:rsidTr="00494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175903" w14:textId="77777777" w:rsidR="00A476F4" w:rsidRPr="00911F27" w:rsidRDefault="00A476F4" w:rsidP="00494C05">
            <w:pPr>
              <w:pStyle w:val="Brdtekst"/>
            </w:pPr>
            <w:r w:rsidRPr="00911F27">
              <w:t>Kategori</w:t>
            </w:r>
          </w:p>
        </w:tc>
        <w:tc>
          <w:tcPr>
            <w:tcW w:w="0" w:type="auto"/>
          </w:tcPr>
          <w:p w14:paraId="3DBECBAA" w14:textId="77777777" w:rsidR="00A476F4" w:rsidRPr="00911F27" w:rsidRDefault="00A476F4" w:rsidP="00494C0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Typer krav</w:t>
            </w:r>
          </w:p>
        </w:tc>
        <w:tc>
          <w:tcPr>
            <w:tcW w:w="0" w:type="auto"/>
          </w:tcPr>
          <w:p w14:paraId="5B981119" w14:textId="77777777" w:rsidR="00A476F4" w:rsidRPr="00911F27" w:rsidRDefault="00A476F4" w:rsidP="00494C0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Spesielt relevant for</w:t>
            </w:r>
          </w:p>
        </w:tc>
      </w:tr>
      <w:tr w:rsidR="00A476F4" w:rsidRPr="00911F27" w14:paraId="6C8EDF63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9CD631" w14:textId="77777777" w:rsidR="00A476F4" w:rsidRPr="00911F27" w:rsidRDefault="00A476F4" w:rsidP="00494C05">
            <w:pPr>
              <w:pStyle w:val="Brdtekst"/>
            </w:pPr>
            <w:r w:rsidRPr="00911F27">
              <w:t>Arbeidskriminalitet</w:t>
            </w:r>
          </w:p>
        </w:tc>
        <w:tc>
          <w:tcPr>
            <w:tcW w:w="0" w:type="auto"/>
          </w:tcPr>
          <w:p w14:paraId="2CD1DC9C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Lønns- og arbeidsvilkår i offentlige kontrakter.</w:t>
            </w:r>
          </w:p>
          <w:p w14:paraId="0A09191A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Bruk av lærlinger.</w:t>
            </w:r>
          </w:p>
          <w:p w14:paraId="1A14B86A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Begrensninger i antall ledd i leverandørkjeden.</w:t>
            </w:r>
          </w:p>
          <w:p w14:paraId="27F3764D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Seriøsitetsbestemmelser.</w:t>
            </w:r>
          </w:p>
          <w:p w14:paraId="420E3FDD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Informasjons- og påseplikt</w:t>
            </w:r>
          </w:p>
        </w:tc>
        <w:tc>
          <w:tcPr>
            <w:tcW w:w="0" w:type="auto"/>
          </w:tcPr>
          <w:p w14:paraId="37B4DD99" w14:textId="08DE79B6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 xml:space="preserve">Tjenestekontrakter </w:t>
            </w:r>
            <w:r w:rsidR="00BA5A56" w:rsidRPr="00911F27">
              <w:t xml:space="preserve">(type; </w:t>
            </w:r>
            <w:r w:rsidR="00C8266B" w:rsidRPr="00911F27">
              <w:t xml:space="preserve"> renhold</w:t>
            </w:r>
            <w:r w:rsidR="00EC405A" w:rsidRPr="00911F27">
              <w:t xml:space="preserve">-, transport-, </w:t>
            </w:r>
            <w:r w:rsidR="008C2AF3" w:rsidRPr="00911F27">
              <w:t>bemanningstjenester</w:t>
            </w:r>
            <w:r w:rsidR="00BA5A56" w:rsidRPr="00911F27">
              <w:t>)</w:t>
            </w:r>
            <w:r w:rsidR="008C2AF3" w:rsidRPr="00911F27">
              <w:t xml:space="preserve"> og </w:t>
            </w:r>
          </w:p>
          <w:p w14:paraId="30A60808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Bygge- og anleggskontrakter</w:t>
            </w:r>
          </w:p>
        </w:tc>
      </w:tr>
      <w:tr w:rsidR="00A476F4" w:rsidRPr="00911F27" w14:paraId="0DA3F1E6" w14:textId="77777777" w:rsidTr="00494C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1CD9EB" w14:textId="77777777" w:rsidR="00A476F4" w:rsidRPr="00911F27" w:rsidRDefault="00A476F4" w:rsidP="00494C05">
            <w:pPr>
              <w:pStyle w:val="Brdtekst"/>
            </w:pPr>
            <w:r w:rsidRPr="00911F27">
              <w:t>Klima og miljø</w:t>
            </w:r>
          </w:p>
        </w:tc>
        <w:tc>
          <w:tcPr>
            <w:tcW w:w="0" w:type="auto"/>
          </w:tcPr>
          <w:p w14:paraId="22899DB0" w14:textId="31F97263" w:rsidR="00F66772" w:rsidRDefault="00081B4D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Lovpålagte </w:t>
            </w:r>
            <w:r w:rsidR="005C7C67">
              <w:t>klima- og miljø</w:t>
            </w:r>
            <w:r>
              <w:t>krav</w:t>
            </w:r>
            <w:r w:rsidR="00F66772">
              <w:t>.</w:t>
            </w:r>
          </w:p>
          <w:p w14:paraId="2DE0D713" w14:textId="33857942" w:rsidR="00A476F4" w:rsidRPr="00911F27" w:rsidRDefault="00A476F4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Klima- og miljøkrav i standardkontrakter.</w:t>
            </w:r>
          </w:p>
          <w:p w14:paraId="25A7D16A" w14:textId="77777777" w:rsidR="00A476F4" w:rsidRPr="00911F27" w:rsidRDefault="00A476F4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Klima- og miljøkrav i den konkrete anskaffelsen.</w:t>
            </w:r>
          </w:p>
        </w:tc>
        <w:tc>
          <w:tcPr>
            <w:tcW w:w="0" w:type="auto"/>
          </w:tcPr>
          <w:p w14:paraId="32199D5C" w14:textId="77777777" w:rsidR="00A476F4" w:rsidRPr="00911F27" w:rsidRDefault="00A476F4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Varekontrakter</w:t>
            </w:r>
          </w:p>
          <w:p w14:paraId="1BB6A1B3" w14:textId="77777777" w:rsidR="00A476F4" w:rsidRPr="00911F27" w:rsidRDefault="00A476F4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 xml:space="preserve">Tjenestekontrakter </w:t>
            </w:r>
          </w:p>
          <w:p w14:paraId="48660A3F" w14:textId="77777777" w:rsidR="00A476F4" w:rsidRPr="00911F27" w:rsidRDefault="00A476F4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Bygg- og anleggskontrakter</w:t>
            </w:r>
          </w:p>
        </w:tc>
      </w:tr>
      <w:tr w:rsidR="00A476F4" w:rsidRPr="00911F27" w14:paraId="65017502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83C451" w14:textId="77777777" w:rsidR="00A476F4" w:rsidRPr="00911F27" w:rsidRDefault="00A476F4" w:rsidP="00494C05">
            <w:pPr>
              <w:pStyle w:val="Brdtekst"/>
            </w:pPr>
            <w:r w:rsidRPr="00911F27">
              <w:t>Sosialt ansvar</w:t>
            </w:r>
          </w:p>
        </w:tc>
        <w:tc>
          <w:tcPr>
            <w:tcW w:w="0" w:type="auto"/>
          </w:tcPr>
          <w:p w14:paraId="0B0F475F" w14:textId="77777777" w:rsidR="00A476F4" w:rsidRPr="00911F27" w:rsidRDefault="00A476F4" w:rsidP="00494C05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Etiske krav</w:t>
            </w:r>
          </w:p>
        </w:tc>
        <w:tc>
          <w:tcPr>
            <w:tcW w:w="0" w:type="auto"/>
          </w:tcPr>
          <w:p w14:paraId="36730D4F" w14:textId="77777777" w:rsidR="00335F63" w:rsidRPr="00911F27" w:rsidRDefault="00335F63" w:rsidP="00335F63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Varekontrakter</w:t>
            </w:r>
          </w:p>
          <w:p w14:paraId="76D26AA9" w14:textId="77777777" w:rsidR="00335F63" w:rsidRPr="00911F27" w:rsidRDefault="00335F63" w:rsidP="00335F63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 xml:space="preserve">Tjenestekontrakter </w:t>
            </w:r>
          </w:p>
          <w:p w14:paraId="6431C939" w14:textId="58019418" w:rsidR="00E33D3F" w:rsidRPr="00911F27" w:rsidRDefault="00335F63" w:rsidP="00335F63">
            <w:pPr>
              <w:pStyle w:val="Brdtek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11F27">
              <w:t>Bygg- og anleggskontrakter</w:t>
            </w:r>
          </w:p>
        </w:tc>
      </w:tr>
      <w:tr w:rsidR="00A476F4" w14:paraId="35938574" w14:textId="77777777" w:rsidTr="00494C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F2BDC0" w14:textId="77777777" w:rsidR="00A476F4" w:rsidRPr="00911F27" w:rsidRDefault="00A476F4" w:rsidP="00494C05">
            <w:pPr>
              <w:pStyle w:val="Brdtekst"/>
            </w:pPr>
            <w:r w:rsidRPr="00911F27">
              <w:t>Universell utforming</w:t>
            </w:r>
          </w:p>
        </w:tc>
        <w:tc>
          <w:tcPr>
            <w:tcW w:w="0" w:type="auto"/>
          </w:tcPr>
          <w:p w14:paraId="12661112" w14:textId="6C0BE54D" w:rsidR="00A476F4" w:rsidRPr="00911F27" w:rsidRDefault="00A476F4" w:rsidP="00494C05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 xml:space="preserve">Krav til universell utforming eller krav til leverandørens kvalifikasjoner </w:t>
            </w:r>
            <w:r w:rsidR="00FB4BCE">
              <w:t xml:space="preserve">til universell utforming </w:t>
            </w:r>
            <w:r w:rsidRPr="00911F27">
              <w:t>i den konkrete anskaffelsen.</w:t>
            </w:r>
          </w:p>
        </w:tc>
        <w:tc>
          <w:tcPr>
            <w:tcW w:w="0" w:type="auto"/>
          </w:tcPr>
          <w:p w14:paraId="6DB9D8C9" w14:textId="4948D5DE" w:rsidR="00CA6389" w:rsidRPr="00911F27" w:rsidRDefault="00CA6389" w:rsidP="00CA6389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Varekontrakter</w:t>
            </w:r>
            <w:r>
              <w:t xml:space="preserve"> (</w:t>
            </w:r>
            <w:r w:rsidR="00E24284">
              <w:t>møbler, IKT-utstyr, utstyr)</w:t>
            </w:r>
          </w:p>
          <w:p w14:paraId="0DBE8A6A" w14:textId="49BD3DBA" w:rsidR="00CA6389" w:rsidRPr="00911F27" w:rsidRDefault="00CA6389" w:rsidP="00CA6389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 xml:space="preserve">Tjenestekontrakter </w:t>
            </w:r>
            <w:r w:rsidR="00E24284">
              <w:t>(</w:t>
            </w:r>
            <w:r w:rsidR="006E6E63">
              <w:t>digitale tjenester, publikum</w:t>
            </w:r>
            <w:r w:rsidR="006518C5">
              <w:t>s</w:t>
            </w:r>
            <w:r w:rsidR="006E6E63">
              <w:t>rettede tjenester</w:t>
            </w:r>
            <w:r w:rsidR="006518C5">
              <w:t>)</w:t>
            </w:r>
            <w:r w:rsidR="006E6E63">
              <w:t xml:space="preserve"> </w:t>
            </w:r>
          </w:p>
          <w:p w14:paraId="70A99A5B" w14:textId="6B9EF9B2" w:rsidR="00A476F4" w:rsidRDefault="00CA6389" w:rsidP="00CA6389">
            <w:pPr>
              <w:pStyle w:val="Brdtek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F27">
              <w:t>Bygg- og anleggskontrakter</w:t>
            </w:r>
            <w:r w:rsidR="006518C5">
              <w:t xml:space="preserve"> (bygg, skoler, </w:t>
            </w:r>
            <w:r w:rsidR="00C420BA">
              <w:t xml:space="preserve">sykehjem, idrettsanlegg, </w:t>
            </w:r>
            <w:proofErr w:type="gramStart"/>
            <w:r w:rsidR="00C420BA">
              <w:t>heis,</w:t>
            </w:r>
            <w:proofErr w:type="gramEnd"/>
            <w:r w:rsidR="00C420BA">
              <w:t xml:space="preserve"> skilting…)</w:t>
            </w:r>
          </w:p>
        </w:tc>
      </w:tr>
    </w:tbl>
    <w:p w14:paraId="7773784C" w14:textId="77777777" w:rsidR="00A476F4" w:rsidRDefault="00A476F4" w:rsidP="00A476F4">
      <w:pPr>
        <w:pStyle w:val="Brdtekst"/>
      </w:pPr>
      <w:r>
        <w:tab/>
      </w:r>
    </w:p>
    <w:p w14:paraId="23DAEE8D" w14:textId="276BCE62" w:rsidR="00A476F4" w:rsidRDefault="00A476F4" w:rsidP="00A476F4">
      <w:r>
        <w:t xml:space="preserve">Identifisering av hvilke krav som er aktuelle for den enkelte kontrakt gjøres ved å bruke mal for konkurransegjennomføringsplan, se </w:t>
      </w:r>
      <w:hyperlink r:id="rId11" w:history="1">
        <w:r w:rsidR="009B077A" w:rsidRPr="009B077A">
          <w:rPr>
            <w:rStyle w:val="Hyperkobling"/>
          </w:rPr>
          <w:t>Innkjøpsveileder og maler | RIIK</w:t>
        </w:r>
      </w:hyperlink>
      <w:r w:rsidR="00312C14">
        <w:t>.</w:t>
      </w:r>
    </w:p>
    <w:p w14:paraId="20FE6347" w14:textId="77777777" w:rsidR="00A476F4" w:rsidRDefault="00A476F4" w:rsidP="00A476F4">
      <w:r>
        <w:t>Det er for offentlige oppdragsgivere lovpålagt å gjennomføre nødvendig kontroll av at leverandør oppfyller kontraktskrav som er stilt innen spesielt lønns- og arbeidsvilkår. Kontroll av krav innen samfunnsansvar som helhet er også viktig for at offentlige oppdragsgivere bidrar til å oppfylle formålet med at kravene blir stilt og sikre likebehandling av leverandører.</w:t>
      </w:r>
    </w:p>
    <w:p w14:paraId="5A335C47" w14:textId="3058D6C2" w:rsidR="00A476F4" w:rsidRPr="007168DA" w:rsidRDefault="00A476F4" w:rsidP="00A476F4">
      <w:r>
        <w:t>Dette dokumentet gir rutine og veiledning til RIIK og kommuner og selskap</w:t>
      </w:r>
      <w:r w:rsidR="00E4767F">
        <w:t xml:space="preserve"> </w:t>
      </w:r>
      <w:r>
        <w:t>som inngår i RIIK for oppfølging av samfunnsansvar i kontrakter.</w:t>
      </w:r>
    </w:p>
    <w:p w14:paraId="7F68068D" w14:textId="77777777" w:rsidR="00A476F4" w:rsidRDefault="00A476F4" w:rsidP="00A476F4">
      <w:pPr>
        <w:pStyle w:val="Overskrift1"/>
      </w:pPr>
      <w:bookmarkStart w:id="3" w:name="_Toc242261783"/>
      <w:r>
        <w:lastRenderedPageBreak/>
        <w:t>Omfang</w:t>
      </w:r>
      <w:bookmarkEnd w:id="3"/>
    </w:p>
    <w:p w14:paraId="54D04B9A" w14:textId="77777777" w:rsidR="00A476F4" w:rsidRDefault="00A476F4" w:rsidP="00A476F4">
      <w:r>
        <w:t>Rutinen gjelder medarbeidere i RIIK.</w:t>
      </w:r>
    </w:p>
    <w:p w14:paraId="55F140DD" w14:textId="77777777" w:rsidR="00A476F4" w:rsidRPr="008000A9" w:rsidRDefault="00A476F4" w:rsidP="00A476F4">
      <w:r>
        <w:t xml:space="preserve">Dette dokumentet gjelder også for ansatte som forvalter avtaler inngått i den enkelte deltakende kommune/selskap i RIIK. Det presiseres at dokumentet er veiledende for den enkelte kommune/selskap, som har et selvstendig ansvar for at rutine er i tråd med regelverk, interne rutiner og egne vedtatte strategier. </w:t>
      </w:r>
    </w:p>
    <w:p w14:paraId="23524A09" w14:textId="77777777" w:rsidR="00A476F4" w:rsidRDefault="00A476F4" w:rsidP="00A476F4">
      <w:pPr>
        <w:pStyle w:val="Overskrift1"/>
      </w:pPr>
      <w:bookmarkStart w:id="4" w:name="_Toc242261784"/>
      <w:r>
        <w:t>Handling</w:t>
      </w:r>
      <w:bookmarkEnd w:id="4"/>
    </w:p>
    <w:p w14:paraId="26EEF664" w14:textId="77777777" w:rsidR="00A476F4" w:rsidRDefault="00A476F4" w:rsidP="00A476F4">
      <w:pPr>
        <w:pStyle w:val="Overskrift2"/>
      </w:pPr>
      <w:r>
        <w:t xml:space="preserve"> </w:t>
      </w:r>
      <w:bookmarkStart w:id="5" w:name="_Toc242261785"/>
      <w:r>
        <w:t>Introduksjon</w:t>
      </w:r>
      <w:bookmarkEnd w:id="5"/>
    </w:p>
    <w:p w14:paraId="386F19DE" w14:textId="77777777" w:rsidR="00A476F4" w:rsidRDefault="00A476F4" w:rsidP="00A476F4">
      <w:pPr>
        <w:pStyle w:val="Brdtekst"/>
      </w:pPr>
      <w:r w:rsidRPr="006D03FB">
        <w:t xml:space="preserve">Grad av oppfølging av samfunnsansvar i den enkelte avtale er risikobasert, og følger metodikk som vist i </w:t>
      </w:r>
      <w:r w:rsidRPr="006D03FB">
        <w:fldChar w:fldCharType="begin"/>
      </w:r>
      <w:r w:rsidRPr="006D03FB">
        <w:instrText xml:space="preserve"> REF _Ref66956759 \h  \* MERGEFORMAT </w:instrText>
      </w:r>
      <w:r w:rsidRPr="006D03FB">
        <w:fldChar w:fldCharType="separate"/>
      </w:r>
      <w:r w:rsidRPr="006D03FB">
        <w:t>Figur 1</w:t>
      </w:r>
      <w:r w:rsidRPr="006D03FB">
        <w:fldChar w:fldCharType="end"/>
      </w:r>
      <w:r w:rsidRPr="006D03FB">
        <w:t>.</w:t>
      </w:r>
      <w:r>
        <w:t xml:space="preserve"> </w:t>
      </w:r>
    </w:p>
    <w:p w14:paraId="194034B0" w14:textId="77777777" w:rsidR="00A476F4" w:rsidRDefault="00A476F4" w:rsidP="00A476F4">
      <w:pPr>
        <w:pStyle w:val="Brdtekst"/>
      </w:pPr>
    </w:p>
    <w:p w14:paraId="4F321203" w14:textId="77777777" w:rsidR="00A476F4" w:rsidRDefault="00A476F4" w:rsidP="00A476F4">
      <w:pPr>
        <w:pStyle w:val="Brdtekst"/>
      </w:pPr>
      <w:r>
        <w:rPr>
          <w:noProof/>
          <w:lang w:eastAsia="nb-NO" w:bidi="ar-SA"/>
        </w:rPr>
        <w:drawing>
          <wp:inline distT="0" distB="0" distL="0" distR="0" wp14:anchorId="7DB684A8" wp14:editId="5E0C0B47">
            <wp:extent cx="3924886" cy="2606369"/>
            <wp:effectExtent l="0" t="0" r="0" b="381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24886" cy="260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9E145" w14:textId="77777777" w:rsidR="00A476F4" w:rsidRDefault="00A476F4" w:rsidP="00A476F4">
      <w:pPr>
        <w:pStyle w:val="Bildetekst"/>
        <w:rPr>
          <w:b w:val="0"/>
          <w:sz w:val="20"/>
          <w:szCs w:val="20"/>
        </w:rPr>
      </w:pPr>
      <w:bookmarkStart w:id="6" w:name="_Ref66956759"/>
      <w:r w:rsidRPr="00E36D52">
        <w:rPr>
          <w:b w:val="0"/>
          <w:sz w:val="20"/>
          <w:szCs w:val="20"/>
        </w:rPr>
        <w:t xml:space="preserve">Figur </w:t>
      </w:r>
      <w:r w:rsidRPr="00E36D52">
        <w:rPr>
          <w:b w:val="0"/>
          <w:sz w:val="20"/>
          <w:szCs w:val="20"/>
        </w:rPr>
        <w:fldChar w:fldCharType="begin"/>
      </w:r>
      <w:r w:rsidRPr="00E36D52">
        <w:rPr>
          <w:b w:val="0"/>
          <w:sz w:val="20"/>
          <w:szCs w:val="20"/>
        </w:rPr>
        <w:instrText xml:space="preserve"> SEQ Figur \* ARABIC </w:instrText>
      </w:r>
      <w:r w:rsidRPr="00E36D52">
        <w:rPr>
          <w:b w:val="0"/>
          <w:sz w:val="20"/>
          <w:szCs w:val="20"/>
        </w:rPr>
        <w:fldChar w:fldCharType="separate"/>
      </w:r>
      <w:r>
        <w:rPr>
          <w:b w:val="0"/>
          <w:noProof/>
          <w:sz w:val="20"/>
          <w:szCs w:val="20"/>
        </w:rPr>
        <w:t>1</w:t>
      </w:r>
      <w:r w:rsidRPr="00E36D52">
        <w:rPr>
          <w:b w:val="0"/>
          <w:sz w:val="20"/>
          <w:szCs w:val="20"/>
        </w:rPr>
        <w:fldChar w:fldCharType="end"/>
      </w:r>
      <w:bookmarkEnd w:id="6"/>
      <w:r w:rsidRPr="00E36D52">
        <w:rPr>
          <w:b w:val="0"/>
          <w:sz w:val="20"/>
          <w:szCs w:val="20"/>
        </w:rPr>
        <w:t xml:space="preserve"> Risikobasert oppfølging av samfunnsansvar</w:t>
      </w:r>
    </w:p>
    <w:p w14:paraId="7D73E848" w14:textId="77777777" w:rsidR="00A476F4" w:rsidRDefault="00A476F4" w:rsidP="00A476F4">
      <w:pPr>
        <w:pStyle w:val="Overskrift2"/>
      </w:pPr>
      <w:bookmarkStart w:id="7" w:name="_Toc242261786"/>
      <w:r>
        <w:t>Leverandørens egenrapportering</w:t>
      </w:r>
      <w:bookmarkEnd w:id="7"/>
    </w:p>
    <w:p w14:paraId="6BAF6F98" w14:textId="77777777" w:rsidR="00D616F3" w:rsidRDefault="00A476F4" w:rsidP="00A476F4">
      <w:r>
        <w:t>Det er i rutinen skilt mellom egenrapportering av varer og egenrapportering av tjenester.</w:t>
      </w:r>
    </w:p>
    <w:p w14:paraId="6560EFBC" w14:textId="77777777" w:rsidR="00D616F3" w:rsidRDefault="00A476F4" w:rsidP="00D616F3">
      <w:pPr>
        <w:pStyle w:val="Listeavsnitt"/>
        <w:numPr>
          <w:ilvl w:val="0"/>
          <w:numId w:val="7"/>
        </w:numPr>
      </w:pPr>
      <w:r>
        <w:t xml:space="preserve">Leverandører av </w:t>
      </w:r>
      <w:r w:rsidRPr="00D616F3">
        <w:rPr>
          <w:b/>
          <w:bCs/>
        </w:rPr>
        <w:t>varer</w:t>
      </w:r>
      <w:r>
        <w:t xml:space="preserve"> skal motta </w:t>
      </w:r>
      <w:proofErr w:type="spellStart"/>
      <w:r w:rsidRPr="00D616F3">
        <w:rPr>
          <w:b/>
          <w:bCs/>
        </w:rPr>
        <w:t>egenrapporteringskjema</w:t>
      </w:r>
      <w:proofErr w:type="spellEnd"/>
      <w:r w:rsidRPr="00D616F3">
        <w:rPr>
          <w:b/>
          <w:bCs/>
        </w:rPr>
        <w:t xml:space="preserve"> for varer</w:t>
      </w:r>
      <w:r w:rsidRPr="00CC4F78">
        <w:t xml:space="preserve"> og </w:t>
      </w:r>
    </w:p>
    <w:p w14:paraId="0F374E2B" w14:textId="77777777" w:rsidR="00D616F3" w:rsidRDefault="00A476F4" w:rsidP="00D616F3">
      <w:pPr>
        <w:pStyle w:val="Listeavsnitt"/>
        <w:numPr>
          <w:ilvl w:val="0"/>
          <w:numId w:val="7"/>
        </w:numPr>
      </w:pPr>
      <w:r w:rsidRPr="00CC4F78">
        <w:t xml:space="preserve">leverandører av </w:t>
      </w:r>
      <w:r w:rsidRPr="00D616F3">
        <w:rPr>
          <w:b/>
          <w:bCs/>
        </w:rPr>
        <w:t>tjenester</w:t>
      </w:r>
      <w:r w:rsidRPr="00CC4F78">
        <w:t xml:space="preserve"> skal motta </w:t>
      </w:r>
      <w:proofErr w:type="spellStart"/>
      <w:r w:rsidRPr="00D616F3">
        <w:rPr>
          <w:b/>
          <w:bCs/>
        </w:rPr>
        <w:t>egenrapporteringskjema</w:t>
      </w:r>
      <w:proofErr w:type="spellEnd"/>
      <w:r w:rsidRPr="00D616F3">
        <w:rPr>
          <w:b/>
          <w:bCs/>
        </w:rPr>
        <w:t xml:space="preserve"> for tjenester</w:t>
      </w:r>
      <w:r w:rsidRPr="00CC4F78">
        <w:t>.</w:t>
      </w:r>
      <w:r>
        <w:t xml:space="preserve"> </w:t>
      </w:r>
    </w:p>
    <w:p w14:paraId="62A318A7" w14:textId="57BE7FAB" w:rsidR="00A476F4" w:rsidRDefault="00A476F4" w:rsidP="00D616F3">
      <w:pPr>
        <w:pStyle w:val="Listeavsnitt"/>
        <w:numPr>
          <w:ilvl w:val="0"/>
          <w:numId w:val="7"/>
        </w:numPr>
      </w:pPr>
      <w:r>
        <w:t xml:space="preserve">Se skjema listet under kapittel </w:t>
      </w:r>
      <w:r>
        <w:fldChar w:fldCharType="begin"/>
      </w:r>
      <w:r>
        <w:instrText xml:space="preserve"> REF _Ref66972051 \r \h </w:instrText>
      </w:r>
      <w:r>
        <w:fldChar w:fldCharType="separate"/>
      </w:r>
      <w:r>
        <w:t>6</w:t>
      </w:r>
      <w:r>
        <w:fldChar w:fldCharType="end"/>
      </w:r>
      <w:r>
        <w:t>.</w:t>
      </w:r>
      <w:r w:rsidRPr="00CC4F78">
        <w:t xml:space="preserve"> Leverandører</w:t>
      </w:r>
      <w:r>
        <w:t xml:space="preserve"> av tjenester (typisk bygg og anlegg) som innebærer innkjøp av varer, skal motta begge egenrapporteringsskjemaer.</w:t>
      </w:r>
    </w:p>
    <w:p w14:paraId="76B2E3D5" w14:textId="77777777" w:rsidR="00D616F3" w:rsidRDefault="00D616F3" w:rsidP="00D616F3">
      <w:pPr>
        <w:spacing w:after="0"/>
      </w:pPr>
    </w:p>
    <w:p w14:paraId="5D61E0FF" w14:textId="77777777" w:rsidR="00201A01" w:rsidRDefault="00A476F4" w:rsidP="00A476F4">
      <w:r>
        <w:t xml:space="preserve">I egenrapporteringsskjemaet for </w:t>
      </w:r>
      <w:r w:rsidRPr="008221D5">
        <w:t>varer</w:t>
      </w:r>
      <w:r w:rsidRPr="0085664B">
        <w:rPr>
          <w:b/>
          <w:bCs/>
        </w:rPr>
        <w:t xml:space="preserve"> </w:t>
      </w:r>
      <w:r>
        <w:t xml:space="preserve">skal det spesifiseres produkter hvor det anses å være særlig høy risiko for brudd på menneske- og arbeidsrettigheter i produksjonen. Avhengig av antall produkter som inngår i kontrakten kan det være nødvendig å gjøre et utvalg. Produktene velges ut med utgangspunkt i </w:t>
      </w:r>
      <w:proofErr w:type="spellStart"/>
      <w:r>
        <w:t>DFØs</w:t>
      </w:r>
      <w:proofErr w:type="spellEnd"/>
      <w:r>
        <w:t xml:space="preserve"> </w:t>
      </w:r>
      <w:proofErr w:type="spellStart"/>
      <w:r>
        <w:t>høyriskoliste</w:t>
      </w:r>
      <w:proofErr w:type="spellEnd"/>
      <w:r>
        <w:t xml:space="preserve">: </w:t>
      </w:r>
    </w:p>
    <w:p w14:paraId="4D6C57DE" w14:textId="2EAE3C5E" w:rsidR="00201A01" w:rsidRDefault="00201A01" w:rsidP="00201A01">
      <w:pPr>
        <w:ind w:firstLine="709"/>
      </w:pPr>
      <w:hyperlink r:id="rId13" w:history="1">
        <w:r w:rsidRPr="00126356">
          <w:rPr>
            <w:rStyle w:val="Hyperkobling"/>
          </w:rPr>
          <w:t>https://www.anskaffelser.no/samfunnsansvar/sosialt-ansvar/laer-om-hoyrisikoprodukter</w:t>
        </w:r>
      </w:hyperlink>
    </w:p>
    <w:p w14:paraId="25F59A4F" w14:textId="4D122D9A" w:rsidR="00A476F4" w:rsidRDefault="00A476F4" w:rsidP="00A476F4">
      <w:r>
        <w:t xml:space="preserve">Basert på </w:t>
      </w:r>
      <w:proofErr w:type="spellStart"/>
      <w:r>
        <w:t>DFØs</w:t>
      </w:r>
      <w:proofErr w:type="spellEnd"/>
      <w:r>
        <w:t xml:space="preserve"> oversikt vurderer RIIK hvilken del av produktet/produksjonsprosessen som spesifiseres. </w:t>
      </w:r>
    </w:p>
    <w:p w14:paraId="5A2D81CB" w14:textId="77777777" w:rsidR="00A476F4" w:rsidRDefault="00A476F4" w:rsidP="00A476F4">
      <w:r w:rsidRPr="004D53BE">
        <w:t>Som hovedregel skal leverandører motta egenrapporteringsskjemaet innen en måned etter at kontrakten er signert. Frist for levering bør settes til ca. 1-2 uker fra utesendelsesdatoen. Ansvar</w:t>
      </w:r>
      <w:r w:rsidRPr="001633D3">
        <w:t xml:space="preserve"> for innhenting av egenrapportering fremgår av </w:t>
      </w:r>
      <w:r w:rsidRPr="001633D3">
        <w:fldChar w:fldCharType="begin"/>
      </w:r>
      <w:r w:rsidRPr="001633D3">
        <w:instrText xml:space="preserve"> REF _Ref66971837 \h  \* MERGEFORMAT </w:instrText>
      </w:r>
      <w:r w:rsidRPr="001633D3">
        <w:fldChar w:fldCharType="separate"/>
      </w:r>
      <w:r w:rsidRPr="001633D3">
        <w:t>Tabell 2</w:t>
      </w:r>
      <w:r w:rsidRPr="001633D3">
        <w:fldChar w:fldCharType="end"/>
      </w:r>
      <w:r w:rsidRPr="001633D3">
        <w:t>.</w:t>
      </w:r>
      <w:r>
        <w:t xml:space="preserve"> </w:t>
      </w:r>
    </w:p>
    <w:p w14:paraId="1ED93253" w14:textId="77777777" w:rsidR="00A476F4" w:rsidRDefault="00A476F4" w:rsidP="00A476F4">
      <w:r>
        <w:t xml:space="preserve">Egenrapporteringsskjema arkiveres på sak for den aktuelle avtalen. Der avtalen er inngått via KGV, anbefales å bruke kommunikasjonsdelen i KGV for utsendelse og retur av egenrapporteringsskjema. </w:t>
      </w:r>
    </w:p>
    <w:p w14:paraId="0D6C4B02" w14:textId="77777777" w:rsidR="00A476F4" w:rsidRPr="00CF69AD" w:rsidRDefault="00A476F4" w:rsidP="00A476F4">
      <w:pPr>
        <w:pStyle w:val="Bildetekst"/>
        <w:keepNext/>
        <w:rPr>
          <w:b w:val="0"/>
          <w:sz w:val="20"/>
          <w:szCs w:val="20"/>
        </w:rPr>
      </w:pPr>
      <w:bookmarkStart w:id="8" w:name="_Ref66971837"/>
      <w:r w:rsidRPr="00CF69AD">
        <w:rPr>
          <w:b w:val="0"/>
          <w:sz w:val="20"/>
          <w:szCs w:val="20"/>
        </w:rPr>
        <w:t xml:space="preserve">Tabell </w:t>
      </w:r>
      <w:r w:rsidRPr="00CF69AD">
        <w:rPr>
          <w:b w:val="0"/>
          <w:sz w:val="20"/>
          <w:szCs w:val="20"/>
        </w:rPr>
        <w:fldChar w:fldCharType="begin"/>
      </w:r>
      <w:r w:rsidRPr="00CF69AD">
        <w:rPr>
          <w:b w:val="0"/>
          <w:sz w:val="20"/>
          <w:szCs w:val="20"/>
        </w:rPr>
        <w:instrText xml:space="preserve"> SEQ Tabell \* ARABIC </w:instrText>
      </w:r>
      <w:r w:rsidRPr="00CF69AD">
        <w:rPr>
          <w:b w:val="0"/>
          <w:sz w:val="20"/>
          <w:szCs w:val="20"/>
        </w:rPr>
        <w:fldChar w:fldCharType="separate"/>
      </w:r>
      <w:r>
        <w:rPr>
          <w:b w:val="0"/>
          <w:noProof/>
          <w:sz w:val="20"/>
          <w:szCs w:val="20"/>
        </w:rPr>
        <w:t>2</w:t>
      </w:r>
      <w:r w:rsidRPr="00CF69AD">
        <w:rPr>
          <w:b w:val="0"/>
          <w:sz w:val="20"/>
          <w:szCs w:val="20"/>
        </w:rPr>
        <w:fldChar w:fldCharType="end"/>
      </w:r>
      <w:bookmarkEnd w:id="8"/>
      <w:r w:rsidRPr="00CF69AD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Ansvar for innhenting av egenrapportering</w:t>
      </w:r>
    </w:p>
    <w:tbl>
      <w:tblPr>
        <w:tblStyle w:val="Rutenettabell4uthevingsfarge3"/>
        <w:tblW w:w="0" w:type="auto"/>
        <w:tblLook w:val="04A0" w:firstRow="1" w:lastRow="0" w:firstColumn="1" w:lastColumn="0" w:noHBand="0" w:noVBand="1"/>
      </w:tblPr>
      <w:tblGrid>
        <w:gridCol w:w="5714"/>
        <w:gridCol w:w="3340"/>
      </w:tblGrid>
      <w:tr w:rsidR="00A476F4" w14:paraId="4A3490A6" w14:textId="77777777" w:rsidTr="00494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864FB1" w14:textId="77777777" w:rsidR="00A476F4" w:rsidRDefault="00A476F4" w:rsidP="00494C05">
            <w:pPr>
              <w:pStyle w:val="Brdtekst"/>
            </w:pPr>
            <w:r>
              <w:t>Avtaletype</w:t>
            </w:r>
          </w:p>
        </w:tc>
        <w:tc>
          <w:tcPr>
            <w:tcW w:w="0" w:type="auto"/>
          </w:tcPr>
          <w:p w14:paraId="51ABE31C" w14:textId="77777777" w:rsidR="00A476F4" w:rsidRDefault="00A476F4" w:rsidP="00494C0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</w:t>
            </w:r>
          </w:p>
        </w:tc>
      </w:tr>
      <w:tr w:rsidR="00A476F4" w14:paraId="47482790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9E0439" w14:textId="77777777" w:rsidR="00A476F4" w:rsidRDefault="00A476F4" w:rsidP="00494C05">
            <w:pPr>
              <w:pStyle w:val="Brdtekst"/>
            </w:pPr>
            <w:r>
              <w:t>Regional avtale inngått av RIIK</w:t>
            </w:r>
          </w:p>
        </w:tc>
        <w:tc>
          <w:tcPr>
            <w:tcW w:w="0" w:type="auto"/>
          </w:tcPr>
          <w:p w14:paraId="1214E955" w14:textId="77777777" w:rsidR="00A476F4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Saksbehandler i RIIK</w:t>
            </w:r>
          </w:p>
        </w:tc>
      </w:tr>
      <w:tr w:rsidR="00A476F4" w14:paraId="0AB5DFA7" w14:textId="77777777" w:rsidTr="00494C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22964E" w14:textId="77777777" w:rsidR="00A476F4" w:rsidRDefault="00A476F4" w:rsidP="00494C05">
            <w:pPr>
              <w:pStyle w:val="Brdtekst"/>
            </w:pPr>
            <w:r>
              <w:t>Rammeavtaler inngått av en kommune eller et selskap</w:t>
            </w:r>
          </w:p>
        </w:tc>
        <w:tc>
          <w:tcPr>
            <w:tcW w:w="0" w:type="auto"/>
          </w:tcPr>
          <w:p w14:paraId="67ED03C1" w14:textId="77777777" w:rsidR="00A476F4" w:rsidRDefault="00A476F4" w:rsidP="00494C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Saksbehandler i kommune/selskap</w:t>
            </w:r>
          </w:p>
        </w:tc>
      </w:tr>
      <w:tr w:rsidR="00A476F4" w14:paraId="243073BE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51C9A7" w14:textId="77777777" w:rsidR="00A476F4" w:rsidRDefault="00A476F4" w:rsidP="00494C05">
            <w:pPr>
              <w:pStyle w:val="Brdtekst"/>
            </w:pPr>
            <w:r>
              <w:t xml:space="preserve">Bygge- og anleggskontrakter og vare- eller tjenestekontrakter </w:t>
            </w:r>
          </w:p>
        </w:tc>
        <w:tc>
          <w:tcPr>
            <w:tcW w:w="0" w:type="auto"/>
          </w:tcPr>
          <w:p w14:paraId="22B21085" w14:textId="77777777" w:rsidR="00A476F4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Prosjektleder</w:t>
            </w:r>
          </w:p>
        </w:tc>
      </w:tr>
    </w:tbl>
    <w:p w14:paraId="71D5070E" w14:textId="77777777" w:rsidR="00A476F4" w:rsidRDefault="00A476F4" w:rsidP="00A476F4">
      <w:pPr>
        <w:pStyle w:val="Overskrift2"/>
      </w:pPr>
      <w:bookmarkStart w:id="9" w:name="_Toc242261787"/>
      <w:r>
        <w:t>Risikovurdering</w:t>
      </w:r>
      <w:bookmarkEnd w:id="9"/>
    </w:p>
    <w:p w14:paraId="147C856C" w14:textId="77777777" w:rsidR="00A476F4" w:rsidRDefault="00A476F4" w:rsidP="00A476F4">
      <w:r>
        <w:t xml:space="preserve">Med utgangspunkt i egenrapporteringsskjemaet fra leverandører gjennomføres det en risikovurdering av leverandøren. </w:t>
      </w:r>
      <w:r w:rsidRPr="0093153D">
        <w:t xml:space="preserve">Formålet med risikovurderingen er å avgjøre behovet for å følge opp leverandøren med </w:t>
      </w:r>
      <w:r>
        <w:t>ytterligere kontroll</w:t>
      </w:r>
      <w:r w:rsidRPr="0093153D">
        <w:t xml:space="preserve">. </w:t>
      </w:r>
      <w:r>
        <w:t xml:space="preserve">Forholdene som vektlegges i risikokartleggingen gis en poengscore basert på egenrapportering, geografisk risiko (leverandørens/produkt), bransjerisiko, anskaffelsens verdi, leverandørens økonomiske status og evt. omdømme/negativ presseomtale. </w:t>
      </w:r>
    </w:p>
    <w:p w14:paraId="081731EA" w14:textId="77777777" w:rsidR="00A476F4" w:rsidRDefault="00A476F4" w:rsidP="00A476F4">
      <w:pPr>
        <w:rPr>
          <w:rFonts w:ascii="Segoe UI" w:hAnsi="Segoe UI" w:cs="Segoe UI"/>
          <w:bCs/>
          <w:color w:val="1E1E1E"/>
          <w:sz w:val="21"/>
          <w:szCs w:val="21"/>
          <w:shd w:val="clear" w:color="auto" w:fill="FFFFFF"/>
        </w:rPr>
      </w:pPr>
      <w:r w:rsidRPr="00C853D4">
        <w:t xml:space="preserve">Risikovurdering gjøres i egenrapporteringsskjema, men ligger som standard som skjult innhold. For å låse opp risikovurdering, åpne egenrapporteringen i excel, gå på </w:t>
      </w:r>
      <w:r w:rsidRPr="00C853D4">
        <w:rPr>
          <w:rFonts w:ascii="Segoe UI" w:hAnsi="Segoe UI" w:cs="Segoe UI"/>
          <w:b/>
          <w:bCs/>
          <w:color w:val="1E1E1E"/>
          <w:sz w:val="21"/>
          <w:szCs w:val="21"/>
          <w:shd w:val="clear" w:color="auto" w:fill="FFFFFF"/>
        </w:rPr>
        <w:t>Fil</w:t>
      </w:r>
      <w:r w:rsidRPr="00C853D4">
        <w:rPr>
          <w:rFonts w:ascii="Segoe UI" w:hAnsi="Segoe UI" w:cs="Segoe UI"/>
          <w:color w:val="1E1E1E"/>
          <w:sz w:val="21"/>
          <w:szCs w:val="21"/>
          <w:shd w:val="clear" w:color="auto" w:fill="FFFFFF"/>
        </w:rPr>
        <w:t> &gt; </w:t>
      </w:r>
      <w:r w:rsidRPr="00C853D4">
        <w:rPr>
          <w:rFonts w:ascii="Segoe UI" w:hAnsi="Segoe UI" w:cs="Segoe UI"/>
          <w:b/>
          <w:bCs/>
          <w:color w:val="1E1E1E"/>
          <w:sz w:val="21"/>
          <w:szCs w:val="21"/>
          <w:shd w:val="clear" w:color="auto" w:fill="FFFFFF"/>
        </w:rPr>
        <w:t>Info</w:t>
      </w:r>
      <w:r w:rsidRPr="00C853D4">
        <w:rPr>
          <w:rFonts w:ascii="Segoe UI" w:hAnsi="Segoe UI" w:cs="Segoe UI"/>
          <w:color w:val="1E1E1E"/>
          <w:sz w:val="21"/>
          <w:szCs w:val="21"/>
          <w:shd w:val="clear" w:color="auto" w:fill="FFFFFF"/>
        </w:rPr>
        <w:t> &gt; </w:t>
      </w:r>
      <w:r w:rsidRPr="00C853D4">
        <w:rPr>
          <w:rFonts w:ascii="Segoe UI" w:hAnsi="Segoe UI" w:cs="Segoe UI"/>
          <w:b/>
          <w:bCs/>
          <w:color w:val="1E1E1E"/>
          <w:sz w:val="21"/>
          <w:szCs w:val="21"/>
          <w:shd w:val="clear" w:color="auto" w:fill="FFFFFF"/>
        </w:rPr>
        <w:t>Beskytt</w:t>
      </w:r>
      <w:r w:rsidRPr="00C853D4">
        <w:rPr>
          <w:rFonts w:ascii="Segoe UI" w:hAnsi="Segoe UI" w:cs="Segoe UI"/>
          <w:color w:val="1E1E1E"/>
          <w:sz w:val="21"/>
          <w:szCs w:val="21"/>
          <w:shd w:val="clear" w:color="auto" w:fill="FFFFFF"/>
        </w:rPr>
        <w:t> &gt; </w:t>
      </w:r>
      <w:r w:rsidRPr="00C853D4">
        <w:rPr>
          <w:rFonts w:ascii="Segoe UI" w:hAnsi="Segoe UI" w:cs="Segoe UI"/>
          <w:b/>
          <w:bCs/>
          <w:color w:val="1E1E1E"/>
          <w:sz w:val="21"/>
          <w:szCs w:val="21"/>
          <w:shd w:val="clear" w:color="auto" w:fill="FFFFFF"/>
        </w:rPr>
        <w:t xml:space="preserve">Opphev </w:t>
      </w:r>
      <w:proofErr w:type="spellStart"/>
      <w:r w:rsidRPr="00C853D4">
        <w:rPr>
          <w:b/>
        </w:rPr>
        <w:t>arkbeskyttelse</w:t>
      </w:r>
      <w:proofErr w:type="spellEnd"/>
      <w:r w:rsidRPr="00C853D4">
        <w:t xml:space="preserve"> og oppgi</w:t>
      </w:r>
      <w:r w:rsidRPr="00C853D4">
        <w:rPr>
          <w:rFonts w:ascii="Segoe UI" w:hAnsi="Segoe UI" w:cs="Segoe UI"/>
          <w:b/>
          <w:bCs/>
          <w:color w:val="1E1E1E"/>
          <w:sz w:val="21"/>
          <w:szCs w:val="21"/>
          <w:shd w:val="clear" w:color="auto" w:fill="FFFFFF"/>
        </w:rPr>
        <w:t xml:space="preserve"> </w:t>
      </w:r>
      <w:r w:rsidRPr="00C853D4">
        <w:rPr>
          <w:rFonts w:ascii="Segoe UI" w:hAnsi="Segoe UI" w:cs="Segoe UI"/>
          <w:bCs/>
          <w:color w:val="1E1E1E"/>
          <w:sz w:val="21"/>
          <w:szCs w:val="21"/>
          <w:shd w:val="clear" w:color="auto" w:fill="FFFFFF"/>
        </w:rPr>
        <w:t>passordet «RIIK2021».</w:t>
      </w:r>
    </w:p>
    <w:p w14:paraId="7CE2A1E4" w14:textId="77777777" w:rsidR="00A476F4" w:rsidRDefault="00A476F4" w:rsidP="00A476F4">
      <w:r>
        <w:t>Risikovurderingen gjøres på det enkelte aktuelle delområde innen samfunnsansvar (</w:t>
      </w:r>
      <w:proofErr w:type="spellStart"/>
      <w:r>
        <w:t>jfr</w:t>
      </w:r>
      <w:proofErr w:type="spellEnd"/>
      <w:r>
        <w:t xml:space="preserve"> </w:t>
      </w:r>
      <w:r>
        <w:fldChar w:fldCharType="begin"/>
      </w:r>
      <w:r>
        <w:instrText xml:space="preserve"> REF _Ref66942533 \h </w:instrText>
      </w:r>
      <w:r>
        <w:fldChar w:fldCharType="separate"/>
      </w:r>
      <w:r w:rsidRPr="00CF69AD">
        <w:rPr>
          <w:sz w:val="20"/>
          <w:szCs w:val="20"/>
        </w:rPr>
        <w:t xml:space="preserve">Tabell </w:t>
      </w:r>
      <w:r>
        <w:rPr>
          <w:b/>
          <w:noProof/>
          <w:sz w:val="20"/>
          <w:szCs w:val="20"/>
        </w:rPr>
        <w:t>1</w:t>
      </w:r>
      <w:r>
        <w:fldChar w:fldCharType="end"/>
      </w:r>
      <w:r>
        <w:t xml:space="preserve">), i tillegg til en totalvurdering. </w:t>
      </w:r>
    </w:p>
    <w:p w14:paraId="1D699766" w14:textId="77777777" w:rsidR="00A476F4" w:rsidRDefault="00A476F4" w:rsidP="00A476F4">
      <w:r>
        <w:fldChar w:fldCharType="begin"/>
      </w:r>
      <w:r>
        <w:instrText xml:space="preserve"> REF _Ref67026771 \h </w:instrText>
      </w:r>
      <w:r>
        <w:fldChar w:fldCharType="separate"/>
      </w:r>
      <w:r w:rsidRPr="00CF69AD">
        <w:rPr>
          <w:sz w:val="20"/>
          <w:szCs w:val="20"/>
        </w:rPr>
        <w:t xml:space="preserve">Tabell </w:t>
      </w:r>
      <w:r>
        <w:rPr>
          <w:b/>
          <w:noProof/>
          <w:sz w:val="20"/>
          <w:szCs w:val="20"/>
        </w:rPr>
        <w:t>3</w:t>
      </w:r>
      <w:r>
        <w:fldChar w:fldCharType="end"/>
      </w:r>
      <w:r>
        <w:t xml:space="preserve"> viser risikokategorier og tiltak for de ulike risikokategoriene som benyttes ved risikovurdering.</w:t>
      </w:r>
    </w:p>
    <w:p w14:paraId="76E1E95C" w14:textId="77777777" w:rsidR="00A476F4" w:rsidRPr="00CF69AD" w:rsidRDefault="00A476F4" w:rsidP="00A476F4">
      <w:pPr>
        <w:pStyle w:val="Bildetekst"/>
        <w:keepNext/>
        <w:rPr>
          <w:b w:val="0"/>
          <w:sz w:val="20"/>
          <w:szCs w:val="20"/>
        </w:rPr>
      </w:pPr>
      <w:bookmarkStart w:id="10" w:name="_Ref67026771"/>
      <w:r w:rsidRPr="00CF69AD">
        <w:rPr>
          <w:b w:val="0"/>
          <w:sz w:val="20"/>
          <w:szCs w:val="20"/>
        </w:rPr>
        <w:t xml:space="preserve">Tabell </w:t>
      </w:r>
      <w:r w:rsidRPr="00CF69AD">
        <w:rPr>
          <w:b w:val="0"/>
          <w:sz w:val="20"/>
          <w:szCs w:val="20"/>
        </w:rPr>
        <w:fldChar w:fldCharType="begin"/>
      </w:r>
      <w:r w:rsidRPr="00CF69AD">
        <w:rPr>
          <w:b w:val="0"/>
          <w:sz w:val="20"/>
          <w:szCs w:val="20"/>
        </w:rPr>
        <w:instrText xml:space="preserve"> SEQ Tabell \* ARABIC </w:instrText>
      </w:r>
      <w:r w:rsidRPr="00CF69AD">
        <w:rPr>
          <w:b w:val="0"/>
          <w:sz w:val="20"/>
          <w:szCs w:val="20"/>
        </w:rPr>
        <w:fldChar w:fldCharType="separate"/>
      </w:r>
      <w:r>
        <w:rPr>
          <w:b w:val="0"/>
          <w:noProof/>
          <w:sz w:val="20"/>
          <w:szCs w:val="20"/>
        </w:rPr>
        <w:t>3</w:t>
      </w:r>
      <w:r w:rsidRPr="00CF69AD">
        <w:rPr>
          <w:b w:val="0"/>
          <w:sz w:val="20"/>
          <w:szCs w:val="20"/>
        </w:rPr>
        <w:fldChar w:fldCharType="end"/>
      </w:r>
      <w:bookmarkEnd w:id="10"/>
      <w:r w:rsidRPr="00CF69AD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Risikokategorier</w:t>
      </w:r>
    </w:p>
    <w:tbl>
      <w:tblPr>
        <w:tblStyle w:val="Rutenettabell4uthevingsfarge3"/>
        <w:tblW w:w="0" w:type="auto"/>
        <w:tblLook w:val="04A0" w:firstRow="1" w:lastRow="0" w:firstColumn="1" w:lastColumn="0" w:noHBand="0" w:noVBand="1"/>
      </w:tblPr>
      <w:tblGrid>
        <w:gridCol w:w="1023"/>
        <w:gridCol w:w="2683"/>
        <w:gridCol w:w="5348"/>
      </w:tblGrid>
      <w:tr w:rsidR="00A476F4" w14:paraId="2AF5368D" w14:textId="77777777" w:rsidTr="00494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C26F4C" w14:textId="77777777" w:rsidR="00A476F4" w:rsidRDefault="00A476F4" w:rsidP="00494C05">
            <w:pPr>
              <w:pStyle w:val="Brdtekst"/>
            </w:pPr>
            <w:r>
              <w:t>Kategori</w:t>
            </w:r>
          </w:p>
        </w:tc>
        <w:tc>
          <w:tcPr>
            <w:tcW w:w="0" w:type="auto"/>
          </w:tcPr>
          <w:p w14:paraId="6534A0A2" w14:textId="77777777" w:rsidR="00A476F4" w:rsidRDefault="00A476F4" w:rsidP="00494C0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Beskrivelse</w:t>
            </w:r>
          </w:p>
        </w:tc>
        <w:tc>
          <w:tcPr>
            <w:tcW w:w="0" w:type="auto"/>
          </w:tcPr>
          <w:p w14:paraId="2F034184" w14:textId="77777777" w:rsidR="00A476F4" w:rsidRDefault="00A476F4" w:rsidP="00494C0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Tiltak</w:t>
            </w:r>
          </w:p>
        </w:tc>
      </w:tr>
      <w:tr w:rsidR="00A476F4" w14:paraId="4C93B4D7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3A91A5" w14:textId="77777777" w:rsidR="00A476F4" w:rsidRDefault="00A476F4" w:rsidP="00494C05">
            <w:pPr>
              <w:pStyle w:val="Brdtekst"/>
            </w:pPr>
            <w:r>
              <w:t>Lav</w:t>
            </w:r>
          </w:p>
        </w:tc>
        <w:tc>
          <w:tcPr>
            <w:tcW w:w="0" w:type="auto"/>
          </w:tcPr>
          <w:p w14:paraId="0DF2394A" w14:textId="77777777" w:rsidR="00A476F4" w:rsidRPr="00351DD9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Liten risiko for brudd på avtalevilkår.</w:t>
            </w:r>
          </w:p>
        </w:tc>
        <w:tc>
          <w:tcPr>
            <w:tcW w:w="0" w:type="auto"/>
          </w:tcPr>
          <w:p w14:paraId="208C9743" w14:textId="77777777" w:rsidR="00A476F4" w:rsidRPr="00351DD9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1DD9">
              <w:t>Ingen, unntak dersom tildelingskriterier pga. relevans for anskaffelsen krever oppfølging</w:t>
            </w:r>
          </w:p>
        </w:tc>
      </w:tr>
      <w:tr w:rsidR="00A476F4" w14:paraId="50EACC55" w14:textId="77777777" w:rsidTr="00494C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8D6B3A" w14:textId="77777777" w:rsidR="00A476F4" w:rsidRDefault="00A476F4" w:rsidP="00494C05">
            <w:pPr>
              <w:pStyle w:val="Brdtekst"/>
            </w:pPr>
            <w:r>
              <w:t>Middels</w:t>
            </w:r>
          </w:p>
        </w:tc>
        <w:tc>
          <w:tcPr>
            <w:tcW w:w="0" w:type="auto"/>
          </w:tcPr>
          <w:p w14:paraId="21578915" w14:textId="77777777" w:rsidR="00A476F4" w:rsidRPr="00351DD9" w:rsidRDefault="00A476F4" w:rsidP="00494C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Middels risiko for brudd på avtalevilkår.</w:t>
            </w:r>
          </w:p>
        </w:tc>
        <w:tc>
          <w:tcPr>
            <w:tcW w:w="0" w:type="auto"/>
          </w:tcPr>
          <w:p w14:paraId="3632AB85" w14:textId="77777777" w:rsidR="00A476F4" w:rsidRPr="00351DD9" w:rsidRDefault="00A476F4" w:rsidP="00494C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Stikkprøvekontroll, </w:t>
            </w:r>
            <w:proofErr w:type="spellStart"/>
            <w:r>
              <w:t>evt</w:t>
            </w:r>
            <w:proofErr w:type="spellEnd"/>
            <w:r>
              <w:t xml:space="preserve"> o</w:t>
            </w:r>
            <w:r w:rsidRPr="00351DD9">
              <w:t xml:space="preserve">ppfølgingsmøte med leverandør, </w:t>
            </w:r>
            <w:r>
              <w:t xml:space="preserve">og </w:t>
            </w:r>
            <w:r w:rsidRPr="00351DD9">
              <w:t>vurdere videre tiltak</w:t>
            </w:r>
          </w:p>
        </w:tc>
      </w:tr>
      <w:tr w:rsidR="00A476F4" w14:paraId="272EF041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DA980" w14:textId="77777777" w:rsidR="00A476F4" w:rsidRDefault="00A476F4" w:rsidP="00494C05">
            <w:pPr>
              <w:pStyle w:val="Brdtekst"/>
            </w:pPr>
            <w:r>
              <w:lastRenderedPageBreak/>
              <w:t>Høy</w:t>
            </w:r>
          </w:p>
        </w:tc>
        <w:tc>
          <w:tcPr>
            <w:tcW w:w="0" w:type="auto"/>
          </w:tcPr>
          <w:p w14:paraId="534C7E6C" w14:textId="77777777" w:rsidR="00A476F4" w:rsidRPr="00351DD9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Høy risiko for brudd på avtalevilkår.</w:t>
            </w:r>
          </w:p>
        </w:tc>
        <w:tc>
          <w:tcPr>
            <w:tcW w:w="0" w:type="auto"/>
          </w:tcPr>
          <w:p w14:paraId="389AD6CB" w14:textId="77777777" w:rsidR="00A476F4" w:rsidRPr="00351DD9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51DD9">
              <w:t>Kontroll</w:t>
            </w:r>
            <w:r>
              <w:t xml:space="preserve"> av dokumentasjon og/eller revisjon utført av ekstern part.</w:t>
            </w:r>
            <w:r w:rsidRPr="00351DD9">
              <w:t xml:space="preserve"> </w:t>
            </w:r>
          </w:p>
        </w:tc>
      </w:tr>
    </w:tbl>
    <w:p w14:paraId="4EC3C488" w14:textId="77777777" w:rsidR="00A476F4" w:rsidRDefault="00A476F4" w:rsidP="00A476F4">
      <w:pPr>
        <w:pStyle w:val="Brdtekst"/>
      </w:pPr>
    </w:p>
    <w:p w14:paraId="475763DB" w14:textId="4F05D859" w:rsidR="00A476F4" w:rsidRDefault="00780CEA" w:rsidP="00A476F4">
      <w:r>
        <w:t xml:space="preserve">Som hovedregel </w:t>
      </w:r>
      <w:r w:rsidR="00A476F4" w:rsidRPr="0022129A">
        <w:t xml:space="preserve">skal dette </w:t>
      </w:r>
      <w:r w:rsidR="00A476F4" w:rsidRPr="00780CEA">
        <w:t>gjøres innen tre måneder etter kontraktsinngåelse.</w:t>
      </w:r>
      <w:r w:rsidR="00A476F4">
        <w:t xml:space="preserve"> Ansvar for å gjennomføre risikovurdering tilligger person som angitt i </w:t>
      </w:r>
      <w:r w:rsidR="00A476F4">
        <w:fldChar w:fldCharType="begin"/>
      </w:r>
      <w:r w:rsidR="00A476F4">
        <w:instrText xml:space="preserve"> REF _Ref66971837 \h  \* MERGEFORMAT </w:instrText>
      </w:r>
      <w:r w:rsidR="00A476F4">
        <w:fldChar w:fldCharType="separate"/>
      </w:r>
      <w:r w:rsidR="00A476F4" w:rsidRPr="00B678D8">
        <w:t>Tabell 2</w:t>
      </w:r>
      <w:r w:rsidR="00A476F4">
        <w:fldChar w:fldCharType="end"/>
      </w:r>
      <w:r w:rsidR="00A476F4">
        <w:t xml:space="preserve">. Ved middels eller høy risiko: Ta kontakt med innkjøpsansvarlig i din kommune/selskap for å avtale videre løp. </w:t>
      </w:r>
    </w:p>
    <w:p w14:paraId="7E9EA936" w14:textId="77777777" w:rsidR="00A476F4" w:rsidRDefault="00A476F4" w:rsidP="00A476F4">
      <w:pPr>
        <w:pStyle w:val="Overskrift2"/>
      </w:pPr>
      <w:bookmarkStart w:id="11" w:name="_Toc242261788"/>
      <w:r w:rsidRPr="00121B34">
        <w:t>Kontroll og revisjon</w:t>
      </w:r>
      <w:bookmarkEnd w:id="11"/>
    </w:p>
    <w:p w14:paraId="27CE88F6" w14:textId="77777777" w:rsidR="00A476F4" w:rsidRDefault="00A476F4" w:rsidP="00A476F4">
      <w:pPr>
        <w:pStyle w:val="Overskrift3"/>
      </w:pPr>
      <w:bookmarkStart w:id="12" w:name="_Toc242261789"/>
      <w:r>
        <w:t>Gjennomføring av kontroll og revisjon</w:t>
      </w:r>
      <w:bookmarkEnd w:id="12"/>
    </w:p>
    <w:p w14:paraId="39690116" w14:textId="77777777" w:rsidR="00A476F4" w:rsidRPr="000F2F2E" w:rsidRDefault="00A476F4" w:rsidP="00A476F4">
      <w:r w:rsidRPr="000F2F2E">
        <w:t xml:space="preserve">Basert på risikovurderingen skal RIIK vurdere om det er nødvendig å gjennomføre en kontroll av leverandøren. Hvis risikovurderingen viser lav risiko for brudd på kravene, vil det i de fleste tilfeller ikke være nødvendig å gjennomføre en kontroll av leverandøren. Unntaket er anskaffelser med eventuelle tildelingskriterier hvor det likevel kan være relevant å etterspørre ytterligere dokumentasjon (f.eks. knyttet til miljøsertifisering). </w:t>
      </w:r>
    </w:p>
    <w:p w14:paraId="0C5B79EB" w14:textId="53C6FF6B" w:rsidR="00A476F4" w:rsidRPr="000F2F2E" w:rsidRDefault="00A476F4" w:rsidP="00A476F4">
      <w:r w:rsidRPr="000F2F2E">
        <w:t xml:space="preserve">Hvis risikovurderingen viser middels risiko, vil det ofte være hensiktsmessig å gjennomføre stikkprøvekontroll, </w:t>
      </w:r>
      <w:proofErr w:type="spellStart"/>
      <w:r w:rsidRPr="000F2F2E">
        <w:t>evt</w:t>
      </w:r>
      <w:proofErr w:type="spellEnd"/>
      <w:r w:rsidRPr="000F2F2E">
        <w:t xml:space="preserve"> etterfulgt av et oppfølgingsmøte med leverandøren for å belyse relevante tema i egenrapporteringen for så å vurdere behovet for ytterligere oppfølging. For gjennomføring av stikkprøvekontroll vises det til </w:t>
      </w:r>
      <w:r w:rsidR="004B2A41">
        <w:t xml:space="preserve">DFØ </w:t>
      </w:r>
      <w:hyperlink r:id="rId14" w:history="1">
        <w:r w:rsidR="004B2A41" w:rsidRPr="004B2A41">
          <w:rPr>
            <w:rStyle w:val="Hyperkobling"/>
          </w:rPr>
          <w:t>Veileder om krav til lønns- og arbeidsvilkår i offentlige kontrakter | Anskaffelser.no</w:t>
        </w:r>
      </w:hyperlink>
      <w:r w:rsidR="004B2A41">
        <w:t>.</w:t>
      </w:r>
    </w:p>
    <w:p w14:paraId="2C60E671" w14:textId="5E5C3A6B" w:rsidR="00A476F4" w:rsidRPr="000F2F2E" w:rsidRDefault="00A476F4" w:rsidP="00A476F4">
      <w:r w:rsidRPr="000F2F2E">
        <w:t xml:space="preserve">Dersom det kartlegges høy risiko eller avdekkes konkret mistanke om brudd på krav/regelverk skal det som hovedregel gjennomføres en kontroll. Dette kan gjøres ved stikkprøvekontroll/kontroll av dokumentasjon, revisjon av leverandør utført av ekstern part eller at leverandøren på annen måte dokumenterer at kravene er oppfylt. Kontrollen utføres av </w:t>
      </w:r>
      <w:r>
        <w:t>RIIK/kommune/selskap selv</w:t>
      </w:r>
      <w:r w:rsidRPr="000F2F2E">
        <w:t xml:space="preserve"> eller </w:t>
      </w:r>
      <w:r>
        <w:t>innleid</w:t>
      </w:r>
      <w:r w:rsidRPr="000F2F2E">
        <w:t xml:space="preserve"> ekstern tredjepart og fokuserer på særskilte identifiserte risikoforhold. </w:t>
      </w:r>
      <w:r>
        <w:t xml:space="preserve">Gjennom RIIK deltar kommunene og selskapene i Oslosamarbeidet som gir tilgang til eksterne leverandører av kontrolltjenester for samfunnsansvar. </w:t>
      </w:r>
      <w:r w:rsidRPr="000F2F2E">
        <w:t xml:space="preserve">For gjennomføring av kontroll av dokumentasjon vises det til </w:t>
      </w:r>
      <w:r w:rsidR="00BC7DF4">
        <w:t xml:space="preserve">DFØ </w:t>
      </w:r>
      <w:hyperlink r:id="rId15" w:history="1">
        <w:r w:rsidR="00BC7DF4" w:rsidRPr="00BC7DF4">
          <w:rPr>
            <w:rStyle w:val="Hyperkobling"/>
          </w:rPr>
          <w:t>Veileder om krav til lønns- og arbeidsvilkår i offentlige kontrakter | Anskaffelser.no</w:t>
        </w:r>
      </w:hyperlink>
      <w:r w:rsidR="00BC7DF4">
        <w:t>.</w:t>
      </w:r>
    </w:p>
    <w:p w14:paraId="124B0500" w14:textId="77777777" w:rsidR="00D1055E" w:rsidRDefault="00A476F4" w:rsidP="00D1055E">
      <w:pPr>
        <w:pStyle w:val="Listeavsnitt"/>
        <w:numPr>
          <w:ilvl w:val="0"/>
          <w:numId w:val="8"/>
        </w:numPr>
      </w:pPr>
      <w:r w:rsidRPr="00D1055E">
        <w:rPr>
          <w:b/>
          <w:bCs/>
        </w:rPr>
        <w:t>All kontraktsoppfølging, inkludert leverandørmøter og kontroller, skal dokumenteres og arkiveres i tråd med forvaltningsloven og arkivloven.</w:t>
      </w:r>
      <w:r w:rsidRPr="000F2F2E">
        <w:t xml:space="preserve"> </w:t>
      </w:r>
    </w:p>
    <w:p w14:paraId="4CBAC46C" w14:textId="77777777" w:rsidR="00D1055E" w:rsidRDefault="00A476F4" w:rsidP="00D1055E">
      <w:pPr>
        <w:pStyle w:val="Listeavsnitt"/>
        <w:numPr>
          <w:ilvl w:val="0"/>
          <w:numId w:val="8"/>
        </w:numPr>
      </w:pPr>
      <w:r w:rsidRPr="000F2F2E">
        <w:t xml:space="preserve">Dokumenterte kontrolltiltak kan benyttes i fremtidige risikovurderinger, samt ved eventuelle senere anskaffelser. </w:t>
      </w:r>
    </w:p>
    <w:p w14:paraId="218350FD" w14:textId="77777777" w:rsidR="00D1055E" w:rsidRDefault="00A476F4" w:rsidP="00D1055E">
      <w:pPr>
        <w:pStyle w:val="Listeavsnitt"/>
        <w:numPr>
          <w:ilvl w:val="0"/>
          <w:numId w:val="8"/>
        </w:numPr>
      </w:pPr>
      <w:r w:rsidRPr="000F2F2E">
        <w:t>Notater eller rapporter kan også benyttes til å dokumentere kommunenes/selskapenes kontraktsoppfølging etter gjeldende regelverk.</w:t>
      </w:r>
      <w:r w:rsidRPr="008E147A">
        <w:t xml:space="preserve"> </w:t>
      </w:r>
    </w:p>
    <w:p w14:paraId="1C754E20" w14:textId="340E3E93" w:rsidR="00A476F4" w:rsidRPr="004D4672" w:rsidRDefault="00A476F4" w:rsidP="00D1055E">
      <w:pPr>
        <w:pStyle w:val="Listeavsnitt"/>
        <w:numPr>
          <w:ilvl w:val="0"/>
          <w:numId w:val="8"/>
        </w:numPr>
      </w:pPr>
      <w:r w:rsidRPr="008E147A">
        <w:t>Alle kontrollaktiviteter skal ivareta aktuelle personvernhensyn. Dette vil særlig være relevant f.eks. i kontroll av lønns- og arbeidsvilkår.</w:t>
      </w:r>
    </w:p>
    <w:p w14:paraId="5B42E9A1" w14:textId="77777777" w:rsidR="00A476F4" w:rsidRDefault="00A476F4" w:rsidP="00A476F4">
      <w:pPr>
        <w:pStyle w:val="Overskrift3"/>
      </w:pPr>
      <w:bookmarkStart w:id="13" w:name="_Toc242261790"/>
      <w:r>
        <w:t>Ved avvik – Tiltak og sanksjoner</w:t>
      </w:r>
      <w:bookmarkEnd w:id="13"/>
      <w:r>
        <w:t xml:space="preserve"> </w:t>
      </w:r>
    </w:p>
    <w:p w14:paraId="3109B4AF" w14:textId="77777777" w:rsidR="00A476F4" w:rsidRPr="00C229FE" w:rsidRDefault="00A476F4" w:rsidP="00A476F4">
      <w:r w:rsidRPr="00C229FE">
        <w:t>Dersom det avdekkes avvik i forbindelse med en kontroll skal det kreves at leverandøren retter opp avviket. Ved større avvik kan RIIK/kommunen/selskapet be leverandøren utarbeide en plan med tidsfrist for når forholdet skal være utbedret.</w:t>
      </w:r>
    </w:p>
    <w:p w14:paraId="5C656654" w14:textId="77777777" w:rsidR="00A476F4" w:rsidRPr="002124F1" w:rsidRDefault="00A476F4" w:rsidP="00A476F4">
      <w:r w:rsidRPr="00C229FE">
        <w:lastRenderedPageBreak/>
        <w:t>Dersom leverandøren ikke viser vilje eller evne til forbedring skal det iverksettes sanksjoner mot leverandøren i tråd med hovedkontrakten, samt eventuelle tillegg og presiseringer i relevante kontraktsvedlegg. Ved vesentlig kontraktsbrudd kan det vurderes å heve kontrakten med leverandøren.</w:t>
      </w:r>
      <w:r w:rsidRPr="002124F1">
        <w:t xml:space="preserve">  </w:t>
      </w:r>
    </w:p>
    <w:p w14:paraId="39138CAB" w14:textId="74ACE03E" w:rsidR="00A476F4" w:rsidRPr="002124F1" w:rsidRDefault="00A476F4" w:rsidP="00A476F4">
      <w:r w:rsidRPr="002124F1">
        <w:t xml:space="preserve">Hvis det avdekkes eller mistenkes at det foreligger lovbrudd skal en kontrolletat kontaktes, for eksempel arbeidstilsynet, skatteetaten eller politiet. Selv om en kontrolletat </w:t>
      </w:r>
      <w:r w:rsidR="00E53104" w:rsidRPr="002124F1">
        <w:t>involveres,</w:t>
      </w:r>
      <w:r w:rsidRPr="002124F1">
        <w:t xml:space="preserve"> bør det fortsatt vurderes om kontraktsbruddet skal sanksjoneres.</w:t>
      </w:r>
    </w:p>
    <w:p w14:paraId="3E084208" w14:textId="77777777" w:rsidR="00A476F4" w:rsidRPr="002124F1" w:rsidRDefault="00A476F4" w:rsidP="00A476F4">
      <w:r w:rsidRPr="002124F1">
        <w:t xml:space="preserve">Varsler om avvik og sanksjoner, samt korrespondanse om tiltak, skal skje skriftlig og arkiveres på saken. </w:t>
      </w:r>
    </w:p>
    <w:p w14:paraId="5DD9F270" w14:textId="77777777" w:rsidR="00A476F4" w:rsidRDefault="00A476F4" w:rsidP="00A476F4">
      <w:pPr>
        <w:pStyle w:val="Overskrift2"/>
      </w:pPr>
      <w:bookmarkStart w:id="14" w:name="_Toc242261791"/>
      <w:r>
        <w:t>Årlig gjennomgang og oppdatering av risikoanalyse</w:t>
      </w:r>
      <w:bookmarkEnd w:id="14"/>
    </w:p>
    <w:p w14:paraId="0D36A21C" w14:textId="77777777" w:rsidR="00A476F4" w:rsidRDefault="00A476F4" w:rsidP="00A476F4">
      <w:r>
        <w:t xml:space="preserve">Det skal årlig utføres en overordnet gjennomgang og oppdatering av risikovurdering av leverandørporteføljen for de avtalene virksomheten selv forvalter. </w:t>
      </w:r>
    </w:p>
    <w:p w14:paraId="03F5C379" w14:textId="77777777" w:rsidR="00A476F4" w:rsidRPr="00B436AF" w:rsidRDefault="00A476F4" w:rsidP="00A476F4">
      <w:r w:rsidRPr="00B436AF">
        <w:t xml:space="preserve">Årlig gjennomgang innebærer: </w:t>
      </w:r>
    </w:p>
    <w:p w14:paraId="0658AE62" w14:textId="77777777" w:rsidR="00A476F4" w:rsidRPr="00B436AF" w:rsidRDefault="00A476F4" w:rsidP="00A476F4">
      <w:pPr>
        <w:pStyle w:val="Listeavsnitt"/>
        <w:numPr>
          <w:ilvl w:val="0"/>
          <w:numId w:val="6"/>
        </w:numPr>
        <w:spacing w:after="120"/>
        <w:ind w:left="714" w:hanging="357"/>
        <w:rPr>
          <w:rFonts w:ascii="PT Sans" w:hAnsi="PT Sans"/>
        </w:rPr>
      </w:pPr>
      <w:r w:rsidRPr="00B436AF">
        <w:rPr>
          <w:rFonts w:ascii="PT Sans" w:hAnsi="PT Sans"/>
        </w:rPr>
        <w:t>Å etterspørre egenrapporteringsskjemaer fra leverandører som ikke har levert dette.</w:t>
      </w:r>
    </w:p>
    <w:p w14:paraId="1326ACA3" w14:textId="77777777" w:rsidR="00A476F4" w:rsidRPr="00B436AF" w:rsidRDefault="00A476F4" w:rsidP="00A476F4">
      <w:pPr>
        <w:pStyle w:val="Listeavsnitt"/>
        <w:numPr>
          <w:ilvl w:val="0"/>
          <w:numId w:val="6"/>
        </w:numPr>
        <w:spacing w:after="120"/>
        <w:ind w:left="714" w:hanging="357"/>
        <w:rPr>
          <w:rFonts w:ascii="PT Sans" w:hAnsi="PT Sans"/>
        </w:rPr>
      </w:pPr>
      <w:r w:rsidRPr="00B436AF">
        <w:rPr>
          <w:rFonts w:ascii="PT Sans" w:hAnsi="PT Sans"/>
        </w:rPr>
        <w:t xml:space="preserve">Innhente oppdaterte egenrapporteringsskjema iht </w:t>
      </w:r>
      <w:r w:rsidRPr="00B436AF">
        <w:rPr>
          <w:rFonts w:ascii="PT Sans" w:hAnsi="PT Sans"/>
        </w:rPr>
        <w:fldChar w:fldCharType="begin"/>
      </w:r>
      <w:r w:rsidRPr="00B436AF">
        <w:rPr>
          <w:rFonts w:ascii="PT Sans" w:hAnsi="PT Sans"/>
        </w:rPr>
        <w:instrText xml:space="preserve"> REF _Ref66972769 \h  \* MERGEFORMAT </w:instrText>
      </w:r>
      <w:r w:rsidRPr="00B436AF">
        <w:rPr>
          <w:rFonts w:ascii="PT Sans" w:hAnsi="PT Sans"/>
        </w:rPr>
      </w:r>
      <w:r w:rsidRPr="00B436AF">
        <w:rPr>
          <w:rFonts w:ascii="PT Sans" w:hAnsi="PT Sans"/>
        </w:rPr>
        <w:fldChar w:fldCharType="separate"/>
      </w:r>
      <w:r w:rsidRPr="00B436AF">
        <w:rPr>
          <w:rFonts w:ascii="PT Sans" w:hAnsi="PT Sans"/>
        </w:rPr>
        <w:t>Tabell 4</w:t>
      </w:r>
      <w:r w:rsidRPr="00B436AF">
        <w:rPr>
          <w:rFonts w:ascii="PT Sans" w:hAnsi="PT Sans"/>
        </w:rPr>
        <w:fldChar w:fldCharType="end"/>
      </w:r>
      <w:r w:rsidRPr="00B436AF">
        <w:rPr>
          <w:rFonts w:ascii="PT Sans" w:hAnsi="PT Sans"/>
        </w:rPr>
        <w:t xml:space="preserve"> basert på siste risikoklassifisering.</w:t>
      </w:r>
    </w:p>
    <w:p w14:paraId="4DB9A42F" w14:textId="76D70E68" w:rsidR="00A476F4" w:rsidRPr="00B436AF" w:rsidRDefault="008C1993" w:rsidP="00A476F4">
      <w:pPr>
        <w:pStyle w:val="Listeavsnitt"/>
        <w:numPr>
          <w:ilvl w:val="0"/>
          <w:numId w:val="6"/>
        </w:numPr>
        <w:spacing w:after="120"/>
        <w:ind w:left="714" w:hanging="357"/>
        <w:rPr>
          <w:rFonts w:ascii="PT Sans" w:hAnsi="PT Sans"/>
        </w:rPr>
      </w:pPr>
      <w:r>
        <w:rPr>
          <w:rFonts w:ascii="PT Sans" w:hAnsi="PT Sans"/>
        </w:rPr>
        <w:t>S</w:t>
      </w:r>
      <w:r w:rsidR="00A476F4" w:rsidRPr="00B436AF">
        <w:rPr>
          <w:rFonts w:ascii="PT Sans" w:hAnsi="PT Sans"/>
        </w:rPr>
        <w:t xml:space="preserve">øk etter </w:t>
      </w:r>
      <w:proofErr w:type="gramStart"/>
      <w:r w:rsidR="00741EA0">
        <w:rPr>
          <w:rFonts w:ascii="PT Sans" w:hAnsi="PT Sans"/>
        </w:rPr>
        <w:t>og vurdere</w:t>
      </w:r>
      <w:proofErr w:type="gramEnd"/>
      <w:r w:rsidR="00741EA0">
        <w:rPr>
          <w:rFonts w:ascii="PT Sans" w:hAnsi="PT Sans"/>
        </w:rPr>
        <w:t xml:space="preserve"> </w:t>
      </w:r>
      <w:r w:rsidR="00B0232E">
        <w:rPr>
          <w:rFonts w:ascii="PT Sans" w:hAnsi="PT Sans"/>
        </w:rPr>
        <w:t xml:space="preserve">aktuelle </w:t>
      </w:r>
      <w:r w:rsidR="00A476F4" w:rsidRPr="00B436AF">
        <w:rPr>
          <w:rFonts w:ascii="PT Sans" w:hAnsi="PT Sans"/>
        </w:rPr>
        <w:t>negativ</w:t>
      </w:r>
      <w:r w:rsidR="00B0232E">
        <w:rPr>
          <w:rFonts w:ascii="PT Sans" w:hAnsi="PT Sans"/>
        </w:rPr>
        <w:t>e</w:t>
      </w:r>
      <w:r w:rsidR="00A476F4" w:rsidRPr="00B436AF">
        <w:rPr>
          <w:rFonts w:ascii="PT Sans" w:hAnsi="PT Sans"/>
        </w:rPr>
        <w:t xml:space="preserve"> presseomtale</w:t>
      </w:r>
      <w:r w:rsidR="00B0232E">
        <w:rPr>
          <w:rFonts w:ascii="PT Sans" w:hAnsi="PT Sans"/>
        </w:rPr>
        <w:t>r</w:t>
      </w:r>
    </w:p>
    <w:p w14:paraId="65DC770A" w14:textId="77777777" w:rsidR="00A476F4" w:rsidRPr="00B436AF" w:rsidRDefault="00A476F4" w:rsidP="00A476F4">
      <w:pPr>
        <w:pStyle w:val="Listeavsnitt"/>
        <w:numPr>
          <w:ilvl w:val="0"/>
          <w:numId w:val="6"/>
        </w:numPr>
        <w:spacing w:after="120"/>
        <w:ind w:left="714" w:hanging="357"/>
        <w:rPr>
          <w:rFonts w:ascii="PT Sans" w:hAnsi="PT Sans"/>
        </w:rPr>
      </w:pPr>
      <w:r w:rsidRPr="00B436AF">
        <w:rPr>
          <w:rFonts w:ascii="PT Sans" w:hAnsi="PT Sans"/>
        </w:rPr>
        <w:t xml:space="preserve">Vurdering av forbedringstiltak hos leverandøren med bakgrunn i tidligere kontroller. </w:t>
      </w:r>
    </w:p>
    <w:p w14:paraId="55CF9DE9" w14:textId="77777777" w:rsidR="00A476F4" w:rsidRPr="00CF69AD" w:rsidRDefault="00A476F4" w:rsidP="00A476F4">
      <w:pPr>
        <w:pStyle w:val="Bildetekst"/>
        <w:keepNext/>
        <w:rPr>
          <w:b w:val="0"/>
          <w:sz w:val="20"/>
          <w:szCs w:val="20"/>
        </w:rPr>
      </w:pPr>
      <w:bookmarkStart w:id="15" w:name="_Ref66972769"/>
      <w:r w:rsidRPr="00CF69AD">
        <w:rPr>
          <w:b w:val="0"/>
          <w:sz w:val="20"/>
          <w:szCs w:val="20"/>
        </w:rPr>
        <w:t xml:space="preserve">Tabell </w:t>
      </w:r>
      <w:r w:rsidRPr="00CF69AD">
        <w:rPr>
          <w:b w:val="0"/>
          <w:sz w:val="20"/>
          <w:szCs w:val="20"/>
        </w:rPr>
        <w:fldChar w:fldCharType="begin"/>
      </w:r>
      <w:r w:rsidRPr="00CF69AD">
        <w:rPr>
          <w:b w:val="0"/>
          <w:sz w:val="20"/>
          <w:szCs w:val="20"/>
        </w:rPr>
        <w:instrText xml:space="preserve"> SEQ Tabell \* ARABIC </w:instrText>
      </w:r>
      <w:r w:rsidRPr="00CF69AD">
        <w:rPr>
          <w:b w:val="0"/>
          <w:sz w:val="20"/>
          <w:szCs w:val="20"/>
        </w:rPr>
        <w:fldChar w:fldCharType="separate"/>
      </w:r>
      <w:r>
        <w:rPr>
          <w:b w:val="0"/>
          <w:noProof/>
          <w:sz w:val="20"/>
          <w:szCs w:val="20"/>
        </w:rPr>
        <w:t>4</w:t>
      </w:r>
      <w:r w:rsidRPr="00CF69AD">
        <w:rPr>
          <w:b w:val="0"/>
          <w:sz w:val="20"/>
          <w:szCs w:val="20"/>
        </w:rPr>
        <w:fldChar w:fldCharType="end"/>
      </w:r>
      <w:bookmarkEnd w:id="15"/>
      <w:r w:rsidRPr="00CF69AD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 xml:space="preserve">Hyppighet for å innhente oppdaterte egenrapporteringsskjema </w:t>
      </w:r>
    </w:p>
    <w:tbl>
      <w:tblPr>
        <w:tblStyle w:val="Rutenettabell4uthevingsfarge3"/>
        <w:tblW w:w="0" w:type="auto"/>
        <w:tblLook w:val="04A0" w:firstRow="1" w:lastRow="0" w:firstColumn="1" w:lastColumn="0" w:noHBand="0" w:noVBand="1"/>
      </w:tblPr>
      <w:tblGrid>
        <w:gridCol w:w="1023"/>
        <w:gridCol w:w="4626"/>
      </w:tblGrid>
      <w:tr w:rsidR="00A476F4" w14:paraId="5A842383" w14:textId="77777777" w:rsidTr="00494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E9E756" w14:textId="77777777" w:rsidR="00A476F4" w:rsidRDefault="00A476F4" w:rsidP="00494C05">
            <w:pPr>
              <w:pStyle w:val="Brdtekst"/>
            </w:pPr>
            <w:r>
              <w:t>Kategori</w:t>
            </w:r>
          </w:p>
        </w:tc>
        <w:tc>
          <w:tcPr>
            <w:tcW w:w="0" w:type="auto"/>
          </w:tcPr>
          <w:p w14:paraId="605C931A" w14:textId="77777777" w:rsidR="00A476F4" w:rsidRDefault="00A476F4" w:rsidP="00494C05">
            <w:pPr>
              <w:pStyle w:val="Brdtek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Hyppighet</w:t>
            </w:r>
          </w:p>
        </w:tc>
      </w:tr>
      <w:tr w:rsidR="00A476F4" w14:paraId="58CE6B86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5334FB" w14:textId="77777777" w:rsidR="00A476F4" w:rsidRDefault="00A476F4" w:rsidP="00494C05">
            <w:pPr>
              <w:pStyle w:val="Brdtekst"/>
            </w:pPr>
            <w:r>
              <w:t>Lav</w:t>
            </w:r>
          </w:p>
        </w:tc>
        <w:tc>
          <w:tcPr>
            <w:tcW w:w="0" w:type="auto"/>
          </w:tcPr>
          <w:p w14:paraId="0524333D" w14:textId="77777777" w:rsidR="00A476F4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Kun ved varsler/mistanke, for øvrig ikke behov.</w:t>
            </w:r>
          </w:p>
        </w:tc>
      </w:tr>
      <w:tr w:rsidR="00A476F4" w14:paraId="27C34FAA" w14:textId="77777777" w:rsidTr="00494C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FFCEA6" w14:textId="77777777" w:rsidR="00A476F4" w:rsidRDefault="00A476F4" w:rsidP="00494C05">
            <w:pPr>
              <w:pStyle w:val="Brdtekst"/>
            </w:pPr>
            <w:r>
              <w:t>Middels</w:t>
            </w:r>
          </w:p>
        </w:tc>
        <w:tc>
          <w:tcPr>
            <w:tcW w:w="0" w:type="auto"/>
          </w:tcPr>
          <w:p w14:paraId="4DA7570C" w14:textId="77777777" w:rsidR="00A476F4" w:rsidRDefault="00A476F4" w:rsidP="00494C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Hvert 2. år</w:t>
            </w:r>
          </w:p>
        </w:tc>
      </w:tr>
      <w:tr w:rsidR="00A476F4" w14:paraId="03EFCD2B" w14:textId="77777777" w:rsidTr="00494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D3F13F" w14:textId="77777777" w:rsidR="00A476F4" w:rsidRDefault="00A476F4" w:rsidP="00494C05">
            <w:pPr>
              <w:pStyle w:val="Brdtekst"/>
            </w:pPr>
            <w:r>
              <w:t>Høy</w:t>
            </w:r>
          </w:p>
        </w:tc>
        <w:tc>
          <w:tcPr>
            <w:tcW w:w="0" w:type="auto"/>
          </w:tcPr>
          <w:p w14:paraId="7FDAB21C" w14:textId="77777777" w:rsidR="00A476F4" w:rsidRPr="00351DD9" w:rsidRDefault="00A476F4" w:rsidP="00494C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Hvert år</w:t>
            </w:r>
          </w:p>
        </w:tc>
      </w:tr>
    </w:tbl>
    <w:p w14:paraId="219E9ACD" w14:textId="77777777" w:rsidR="00A476F4" w:rsidRPr="00121B34" w:rsidRDefault="00A476F4" w:rsidP="00A476F4">
      <w:pPr>
        <w:pStyle w:val="Brdtekst"/>
      </w:pPr>
    </w:p>
    <w:p w14:paraId="5CA57C71" w14:textId="0AFD3F8C" w:rsidR="00A476F4" w:rsidRPr="00017442" w:rsidRDefault="00A476F4" w:rsidP="00A476F4">
      <w:pPr>
        <w:pStyle w:val="Brdtekst"/>
      </w:pPr>
      <w:r>
        <w:t xml:space="preserve">For RIIK utføres dette </w:t>
      </w:r>
      <w:r w:rsidRPr="00200351">
        <w:t xml:space="preserve">av </w:t>
      </w:r>
      <w:r w:rsidR="00195A73" w:rsidRPr="00200351">
        <w:t>avtaleansvarlig</w:t>
      </w:r>
      <w:r w:rsidRPr="00200351">
        <w:t>.</w:t>
      </w:r>
      <w:r>
        <w:t xml:space="preserve"> Ansvar for oppdatering av risikovurdering tilligger person som angitt i </w:t>
      </w:r>
      <w:r>
        <w:fldChar w:fldCharType="begin"/>
      </w:r>
      <w:r>
        <w:instrText xml:space="preserve"> REF _Ref66971837 \h  \* MERGEFORMAT </w:instrText>
      </w:r>
      <w:r>
        <w:fldChar w:fldCharType="separate"/>
      </w:r>
      <w:r w:rsidRPr="00B678D8">
        <w:t>Tabell 2</w:t>
      </w:r>
      <w:r>
        <w:fldChar w:fldCharType="end"/>
      </w:r>
      <w:r>
        <w:t>.</w:t>
      </w:r>
    </w:p>
    <w:p w14:paraId="53A3F050" w14:textId="77777777" w:rsidR="00A476F4" w:rsidRDefault="00A476F4" w:rsidP="00A476F4">
      <w:pPr>
        <w:pStyle w:val="Overskrift1"/>
      </w:pPr>
      <w:bookmarkStart w:id="16" w:name="_Toc242261792"/>
      <w:r>
        <w:t>Dokumentasjon</w:t>
      </w:r>
      <w:bookmarkEnd w:id="16"/>
    </w:p>
    <w:p w14:paraId="5347112A" w14:textId="77777777" w:rsidR="00A476F4" w:rsidRDefault="00A476F4" w:rsidP="00A476F4">
      <w:r>
        <w:t>Oppfølging av samfunnsansvar i offentlige kontrakter dokumenteres ved:</w:t>
      </w:r>
    </w:p>
    <w:p w14:paraId="686A6BDF" w14:textId="77777777" w:rsidR="00A476F4" w:rsidRDefault="00A476F4" w:rsidP="00A476F4">
      <w:pPr>
        <w:pStyle w:val="Listeavsnitt"/>
        <w:numPr>
          <w:ilvl w:val="0"/>
          <w:numId w:val="5"/>
        </w:numPr>
      </w:pPr>
      <w:r>
        <w:t>Egenrapporteringsskjema fra leverandør med risikovurdering arkivert på sak.</w:t>
      </w:r>
    </w:p>
    <w:p w14:paraId="55B92E44" w14:textId="77777777" w:rsidR="00A476F4" w:rsidRDefault="00A476F4" w:rsidP="00A476F4">
      <w:pPr>
        <w:pStyle w:val="Listeavsnitt"/>
        <w:numPr>
          <w:ilvl w:val="0"/>
          <w:numId w:val="5"/>
        </w:numPr>
      </w:pPr>
      <w:r>
        <w:t>Dokumentasjon på eventuell kontroll/revisjon arkivert på sak.</w:t>
      </w:r>
    </w:p>
    <w:p w14:paraId="3C30C1E4" w14:textId="77777777" w:rsidR="00A476F4" w:rsidRDefault="00A476F4" w:rsidP="00A476F4">
      <w:pPr>
        <w:pStyle w:val="Overskrift1"/>
      </w:pPr>
      <w:bookmarkStart w:id="17" w:name="_Toc242261793"/>
      <w:r>
        <w:lastRenderedPageBreak/>
        <w:t>Referanser</w:t>
      </w:r>
      <w:bookmarkEnd w:id="17"/>
    </w:p>
    <w:p w14:paraId="358B23D7" w14:textId="77777777" w:rsidR="00A476F4" w:rsidRDefault="00A476F4" w:rsidP="00A476F4">
      <w:pPr>
        <w:pStyle w:val="Brdtekst"/>
        <w:numPr>
          <w:ilvl w:val="0"/>
          <w:numId w:val="4"/>
        </w:numPr>
      </w:pPr>
      <w:hyperlink r:id="rId16" w:history="1">
        <w:r w:rsidRPr="0099746D">
          <w:rPr>
            <w:rStyle w:val="Hyperkobling"/>
          </w:rPr>
          <w:t>Lov om offentlige anskaffelser</w:t>
        </w:r>
      </w:hyperlink>
      <w:r>
        <w:t xml:space="preserve"> (anskaffelsesloven)</w:t>
      </w:r>
    </w:p>
    <w:p w14:paraId="3B7D308E" w14:textId="77777777" w:rsidR="00F71054" w:rsidRDefault="00BF4F67" w:rsidP="00F71054">
      <w:pPr>
        <w:pStyle w:val="Brdtekst"/>
        <w:numPr>
          <w:ilvl w:val="0"/>
          <w:numId w:val="4"/>
        </w:numPr>
      </w:pPr>
      <w:hyperlink r:id="rId17" w:history="1">
        <w:r w:rsidRPr="00BF4F67">
          <w:rPr>
            <w:rStyle w:val="Hyperkobling"/>
          </w:rPr>
          <w:t>Forskrift om offentlige anskaffelser (anskaffelsesforskriften) - Lovdata</w:t>
        </w:r>
      </w:hyperlink>
      <w:r>
        <w:t xml:space="preserve"> </w:t>
      </w:r>
      <w:r w:rsidR="00A476F4">
        <w:t>(anskaffelsesforskriften)</w:t>
      </w:r>
    </w:p>
    <w:p w14:paraId="0B7C39F8" w14:textId="43A8BD91" w:rsidR="00A476F4" w:rsidRDefault="00F71054" w:rsidP="00F71054">
      <w:pPr>
        <w:pStyle w:val="Brdtekst"/>
        <w:numPr>
          <w:ilvl w:val="0"/>
          <w:numId w:val="4"/>
        </w:numPr>
      </w:pPr>
      <w:hyperlink r:id="rId18" w:history="1">
        <w:r w:rsidRPr="00F71054">
          <w:rPr>
            <w:rStyle w:val="Hyperkobling"/>
          </w:rPr>
          <w:t>Forskrift om lønns- og arbeidsvilkår i offentlige kontrakter - Lovdata</w:t>
        </w:r>
      </w:hyperlink>
    </w:p>
    <w:p w14:paraId="37C891D2" w14:textId="780A3836" w:rsidR="00A476F4" w:rsidRDefault="00A61A1B" w:rsidP="00A476F4">
      <w:pPr>
        <w:pStyle w:val="Brdtekst"/>
        <w:numPr>
          <w:ilvl w:val="0"/>
          <w:numId w:val="4"/>
        </w:numPr>
      </w:pPr>
      <w:hyperlink r:id="rId19" w:history="1">
        <w:r w:rsidRPr="00A61A1B">
          <w:rPr>
            <w:rStyle w:val="Hyperkobling"/>
          </w:rPr>
          <w:t>Forskrift om plikt til å stille krav om bruk av lærlinger i offentlige kontrakter - Lovdata</w:t>
        </w:r>
      </w:hyperlink>
    </w:p>
    <w:p w14:paraId="248EFE02" w14:textId="3ED35633" w:rsidR="00A476F4" w:rsidRDefault="00A476F4" w:rsidP="00A476F4">
      <w:pPr>
        <w:pStyle w:val="Brdtekst"/>
        <w:numPr>
          <w:ilvl w:val="0"/>
          <w:numId w:val="4"/>
        </w:numPr>
      </w:pPr>
      <w:r>
        <w:t xml:space="preserve">DFØ fagsider </w:t>
      </w:r>
      <w:r w:rsidRPr="0099746D">
        <w:rPr>
          <w:i/>
        </w:rPr>
        <w:t>«Samfunnsansvar i offentlige kontrakter»</w:t>
      </w:r>
      <w:r>
        <w:t xml:space="preserve">, </w:t>
      </w:r>
      <w:hyperlink r:id="rId20" w:history="1">
        <w:r w:rsidR="003E3758" w:rsidRPr="00126356">
          <w:rPr>
            <w:rStyle w:val="Hyperkobling"/>
          </w:rPr>
          <w:t>https://www.anskaffelser.no/samfunnsansvar</w:t>
        </w:r>
      </w:hyperlink>
      <w:r>
        <w:t xml:space="preserve"> </w:t>
      </w:r>
    </w:p>
    <w:p w14:paraId="1CB3489A" w14:textId="32FA1DFF" w:rsidR="00A476F4" w:rsidRDefault="00A476F4" w:rsidP="00A476F4">
      <w:pPr>
        <w:pStyle w:val="Brdtekst"/>
        <w:numPr>
          <w:ilvl w:val="0"/>
          <w:numId w:val="4"/>
        </w:numPr>
      </w:pPr>
      <w:r>
        <w:t xml:space="preserve">DFØ </w:t>
      </w:r>
      <w:r w:rsidRPr="0099746D">
        <w:rPr>
          <w:i/>
        </w:rPr>
        <w:t>«Veileder om lønns- og arbeidsvilkår i offentlige kontrakter</w:t>
      </w:r>
      <w:r>
        <w:rPr>
          <w:i/>
        </w:rPr>
        <w:t>»</w:t>
      </w:r>
      <w:r w:rsidRPr="0099746D">
        <w:rPr>
          <w:i/>
        </w:rPr>
        <w:t>,</w:t>
      </w:r>
      <w:r>
        <w:t xml:space="preserve"> </w:t>
      </w:r>
      <w:hyperlink r:id="rId21" w:history="1">
        <w:r w:rsidR="004D4D55" w:rsidRPr="004D4D55">
          <w:rPr>
            <w:rStyle w:val="Hyperkobling"/>
          </w:rPr>
          <w:t>Veileder om krav til lønns- og arbeidsvilkår i offentlige kontrakter | Anskaffelser.no</w:t>
        </w:r>
      </w:hyperlink>
    </w:p>
    <w:p w14:paraId="24F5066D" w14:textId="77777777" w:rsidR="00A476F4" w:rsidRDefault="00A476F4" w:rsidP="00A476F4">
      <w:pPr>
        <w:pStyle w:val="Brdtekst"/>
        <w:numPr>
          <w:ilvl w:val="0"/>
          <w:numId w:val="4"/>
        </w:numPr>
      </w:pPr>
      <w:r>
        <w:t>DFØ e-</w:t>
      </w:r>
      <w:proofErr w:type="spellStart"/>
      <w:r>
        <w:t>lærekurs</w:t>
      </w:r>
      <w:proofErr w:type="spellEnd"/>
      <w:r>
        <w:t xml:space="preserve"> </w:t>
      </w:r>
      <w:r w:rsidRPr="006B4751">
        <w:rPr>
          <w:i/>
        </w:rPr>
        <w:t>«Lønns- og arbeidsvilkår»</w:t>
      </w:r>
      <w:r>
        <w:t xml:space="preserve">, </w:t>
      </w:r>
      <w:hyperlink r:id="rId22" w:history="1">
        <w:r w:rsidRPr="00D20398">
          <w:rPr>
            <w:rStyle w:val="Hyperkobling"/>
          </w:rPr>
          <w:t>https://laeringsplattformen.difi.no/kurs/986252932/lonns-og-arbeidsvilkar</w:t>
        </w:r>
      </w:hyperlink>
      <w:r>
        <w:t xml:space="preserve"> </w:t>
      </w:r>
    </w:p>
    <w:p w14:paraId="67044C33" w14:textId="77777777" w:rsidR="00A476F4" w:rsidRDefault="00A476F4" w:rsidP="00A476F4">
      <w:pPr>
        <w:pStyle w:val="Overskrift1"/>
      </w:pPr>
      <w:bookmarkStart w:id="18" w:name="_Ref66972022"/>
      <w:bookmarkStart w:id="19" w:name="_Ref66972051"/>
      <w:bookmarkStart w:id="20" w:name="_Toc242261794"/>
      <w:r>
        <w:t>Vedlegg</w:t>
      </w:r>
      <w:bookmarkEnd w:id="18"/>
      <w:bookmarkEnd w:id="19"/>
      <w:bookmarkEnd w:id="20"/>
    </w:p>
    <w:p w14:paraId="2AEC411B" w14:textId="77777777" w:rsidR="00A476F4" w:rsidRDefault="00A476F4" w:rsidP="00A476F4">
      <w:pPr>
        <w:pStyle w:val="Brdtekst"/>
        <w:numPr>
          <w:ilvl w:val="0"/>
          <w:numId w:val="3"/>
        </w:numPr>
      </w:pPr>
      <w:r>
        <w:t>Egenrapporteringsskjema tjenester</w:t>
      </w:r>
    </w:p>
    <w:p w14:paraId="448A76F5" w14:textId="77777777" w:rsidR="00A476F4" w:rsidRDefault="00A476F4" w:rsidP="00A476F4">
      <w:pPr>
        <w:pStyle w:val="Brdtekst"/>
        <w:numPr>
          <w:ilvl w:val="0"/>
          <w:numId w:val="3"/>
        </w:numPr>
      </w:pPr>
      <w:r>
        <w:t>Egenrapporteringsskjema varer</w:t>
      </w:r>
    </w:p>
    <w:p w14:paraId="0F028028" w14:textId="77777777" w:rsidR="00A476F4" w:rsidRDefault="00A476F4" w:rsidP="00A476F4">
      <w:pPr>
        <w:pStyle w:val="Brdtekst"/>
        <w:numPr>
          <w:ilvl w:val="0"/>
          <w:numId w:val="3"/>
        </w:numPr>
      </w:pPr>
      <w:r>
        <w:t>Egenrapporteringsskjema varer og tjenester</w:t>
      </w:r>
    </w:p>
    <w:p w14:paraId="6DFB2844" w14:textId="77777777" w:rsidR="00A476F4" w:rsidRDefault="00A476F4" w:rsidP="00A476F4">
      <w:pPr>
        <w:pStyle w:val="Overskrift1"/>
      </w:pPr>
      <w:bookmarkStart w:id="21" w:name="_Toc242261795"/>
      <w:r>
        <w:t>Endringsbeskrivelse</w:t>
      </w:r>
      <w:bookmarkEnd w:id="21"/>
    </w:p>
    <w:p w14:paraId="31EEE7C6" w14:textId="75D6BDAD" w:rsidR="000C297F" w:rsidRPr="00AF2140" w:rsidRDefault="00B246AA" w:rsidP="000C297F">
      <w:r w:rsidRPr="00AF2140">
        <w:t>Oktober 2026 er endringer av dokumentet utført:</w:t>
      </w:r>
    </w:p>
    <w:p w14:paraId="5501516E" w14:textId="06879E88" w:rsidR="00B246AA" w:rsidRPr="00AF2140" w:rsidRDefault="00B246AA" w:rsidP="00B246AA">
      <w:pPr>
        <w:pStyle w:val="Listeavsnitt"/>
        <w:numPr>
          <w:ilvl w:val="0"/>
          <w:numId w:val="9"/>
        </w:numPr>
      </w:pPr>
      <w:r w:rsidRPr="00AF2140">
        <w:t>Endret til ny RIIK mal</w:t>
      </w:r>
    </w:p>
    <w:p w14:paraId="0782084F" w14:textId="5C04C5A3" w:rsidR="003D3C86" w:rsidRPr="00AF2140" w:rsidRDefault="00E67730" w:rsidP="00B246AA">
      <w:pPr>
        <w:pStyle w:val="Listeavsnitt"/>
        <w:numPr>
          <w:ilvl w:val="0"/>
          <w:numId w:val="9"/>
        </w:numPr>
      </w:pPr>
      <w:r w:rsidRPr="00AF2140">
        <w:t xml:space="preserve">Kontroll </w:t>
      </w:r>
      <w:r w:rsidR="00377F40" w:rsidRPr="00AF2140">
        <w:t xml:space="preserve">og justeringer </w:t>
      </w:r>
      <w:r w:rsidRPr="00AF2140">
        <w:t xml:space="preserve">av </w:t>
      </w:r>
      <w:proofErr w:type="spellStart"/>
      <w:r w:rsidR="00DD2748" w:rsidRPr="00AF2140">
        <w:t>henvsininger</w:t>
      </w:r>
      <w:proofErr w:type="spellEnd"/>
      <w:r w:rsidR="00DD2748" w:rsidRPr="00AF2140">
        <w:t xml:space="preserve"> til </w:t>
      </w:r>
      <w:r w:rsidRPr="00AF2140">
        <w:t>lovverk</w:t>
      </w:r>
      <w:r w:rsidR="00DD2748" w:rsidRPr="00AF2140">
        <w:t>et</w:t>
      </w:r>
      <w:r w:rsidR="00202833" w:rsidRPr="00AF2140">
        <w:t xml:space="preserve"> </w:t>
      </w:r>
      <w:r w:rsidR="003F42C9" w:rsidRPr="00AF2140">
        <w:t>og rutiner</w:t>
      </w:r>
      <w:r w:rsidR="00377F40" w:rsidRPr="00AF2140">
        <w:t>.</w:t>
      </w:r>
    </w:p>
    <w:p w14:paraId="21DAAA9D" w14:textId="2404EFC5" w:rsidR="00106E04" w:rsidRPr="00AF2140" w:rsidRDefault="004F1C20" w:rsidP="00451B7E">
      <w:pPr>
        <w:pStyle w:val="Listeavsnitt"/>
        <w:numPr>
          <w:ilvl w:val="0"/>
          <w:numId w:val="9"/>
        </w:numPr>
      </w:pPr>
      <w:proofErr w:type="spellStart"/>
      <w:r w:rsidRPr="00AF2140">
        <w:t>Div</w:t>
      </w:r>
      <w:proofErr w:type="spellEnd"/>
      <w:r w:rsidRPr="00AF2140">
        <w:t xml:space="preserve"> småjusteringer </w:t>
      </w:r>
      <w:r w:rsidR="00C43FF0" w:rsidRPr="00AF2140">
        <w:t>av tekst</w:t>
      </w:r>
    </w:p>
    <w:p w14:paraId="5CD012B0" w14:textId="77777777" w:rsidR="00106E04" w:rsidRPr="00E576D5" w:rsidRDefault="00106E04" w:rsidP="00451B7E">
      <w:pPr>
        <w:rPr>
          <w:rFonts w:cs="Arial"/>
          <w:shd w:val="clear" w:color="auto" w:fill="FFFFFF"/>
        </w:rPr>
      </w:pPr>
    </w:p>
    <w:p w14:paraId="3569D8FB" w14:textId="77777777" w:rsidR="00106E04" w:rsidRPr="00E576D5" w:rsidRDefault="00106E04" w:rsidP="00451B7E">
      <w:pPr>
        <w:rPr>
          <w:rFonts w:cs="Arial"/>
          <w:shd w:val="clear" w:color="auto" w:fill="FFFFFF"/>
        </w:rPr>
      </w:pPr>
    </w:p>
    <w:sectPr w:rsidR="00106E04" w:rsidRPr="00E576D5" w:rsidSect="00302077">
      <w:headerReference w:type="default" r:id="rId23"/>
      <w:footerReference w:type="default" r:id="rId24"/>
      <w:headerReference w:type="first" r:id="rId25"/>
      <w:footerReference w:type="first" r:id="rId26"/>
      <w:pgSz w:w="11900" w:h="16840" w:code="9"/>
      <w:pgMar w:top="1134" w:right="1418" w:bottom="1418" w:left="1418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6F5C5" w14:textId="77777777" w:rsidR="005440C7" w:rsidRDefault="005440C7" w:rsidP="00E12C97">
      <w:r>
        <w:separator/>
      </w:r>
    </w:p>
  </w:endnote>
  <w:endnote w:type="continuationSeparator" w:id="0">
    <w:p w14:paraId="0A8B4EA4" w14:textId="77777777" w:rsidR="005440C7" w:rsidRDefault="005440C7" w:rsidP="00E1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Kompleks sk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400947"/>
      <w:docPartObj>
        <w:docPartGallery w:val="Page Numbers (Bottom of Page)"/>
        <w:docPartUnique/>
      </w:docPartObj>
    </w:sdtPr>
    <w:sdtContent>
      <w:sdt>
        <w:sdtPr>
          <w:id w:val="510420980"/>
          <w:docPartObj>
            <w:docPartGallery w:val="Page Numbers (Top of Page)"/>
            <w:docPartUnique/>
          </w:docPartObj>
        </w:sdtPr>
        <w:sdtContent>
          <w:p w14:paraId="2F360977" w14:textId="53FDEC2A" w:rsidR="00042B96" w:rsidRDefault="00042B96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B5D0C4" w14:textId="79A6CDE9" w:rsidR="0073799B" w:rsidRPr="00C53A82" w:rsidRDefault="0073799B" w:rsidP="00C53A82">
    <w:pPr>
      <w:pStyle w:val="Bunntekst"/>
      <w:rPr>
        <w:rFonts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45528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E335565" w14:textId="0D250135" w:rsidR="00042B96" w:rsidRDefault="00042B96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A6BDAE" w14:textId="1F042CB1" w:rsidR="0073799B" w:rsidRPr="00C53A82" w:rsidRDefault="0073799B" w:rsidP="00C53A82">
    <w:pPr>
      <w:pStyle w:val="Bunn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8E8BB" w14:textId="77777777" w:rsidR="005440C7" w:rsidRDefault="005440C7" w:rsidP="00E12C97">
      <w:r>
        <w:separator/>
      </w:r>
    </w:p>
  </w:footnote>
  <w:footnote w:type="continuationSeparator" w:id="0">
    <w:p w14:paraId="223AE7E2" w14:textId="77777777" w:rsidR="005440C7" w:rsidRDefault="005440C7" w:rsidP="00E12C97">
      <w:r>
        <w:continuationSeparator/>
      </w:r>
    </w:p>
  </w:footnote>
  <w:footnote w:id="1">
    <w:p w14:paraId="0F199284" w14:textId="77777777" w:rsidR="00A476F4" w:rsidRDefault="00A476F4" w:rsidP="00A476F4">
      <w:pPr>
        <w:pStyle w:val="Fotnotetekst"/>
      </w:pPr>
      <w:r>
        <w:rPr>
          <w:rStyle w:val="Fotnotereferanse"/>
        </w:rPr>
        <w:footnoteRef/>
      </w:r>
      <w:r>
        <w:t xml:space="preserve"> Se fagsider om samfunnsansvar på anskaffelser.no; </w:t>
      </w:r>
      <w:hyperlink r:id="rId1" w:history="1">
        <w:r w:rsidRPr="00F136EB">
          <w:rPr>
            <w:rStyle w:val="Hyperkobling"/>
          </w:rPr>
          <w:t>https://www.anskaffelser.no/samfunnsansvar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5E131" w14:textId="77777777" w:rsidR="008853A1" w:rsidRPr="008A4F28" w:rsidRDefault="00F814EA" w:rsidP="008A4F28">
    <w:pPr>
      <w:pStyle w:val="Topptekst"/>
      <w:spacing w:after="0"/>
      <w:jc w:val="right"/>
      <w:rPr>
        <w:rFonts w:ascii="Tw Cen MT" w:hAnsi="Tw Cen MT"/>
        <w:noProof/>
        <w:sz w:val="20"/>
        <w:szCs w:val="20"/>
      </w:rPr>
    </w:pPr>
    <w:r>
      <w:rPr>
        <w:rFonts w:ascii="Tw Cen MT" w:hAnsi="Tw Cen MT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19B39718" wp14:editId="19B844F2">
          <wp:simplePos x="0" y="0"/>
          <wp:positionH relativeFrom="column">
            <wp:posOffset>-900430</wp:posOffset>
          </wp:positionH>
          <wp:positionV relativeFrom="page">
            <wp:posOffset>8255</wp:posOffset>
          </wp:positionV>
          <wp:extent cx="4229735" cy="1017270"/>
          <wp:effectExtent l="0" t="0" r="0" b="0"/>
          <wp:wrapNone/>
          <wp:docPr id="19" name="Bil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hjørn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702"/>
                  <a:stretch/>
                </pic:blipFill>
                <pic:spPr bwMode="auto">
                  <a:xfrm rot="10800000">
                    <a:off x="0" y="0"/>
                    <a:ext cx="4229735" cy="1017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3A1">
      <w:rPr>
        <w:rFonts w:ascii="Tw Cen MT" w:hAnsi="Tw Cen MT"/>
        <w:noProof/>
        <w:sz w:val="36"/>
        <w:szCs w:val="36"/>
      </w:rPr>
      <w:drawing>
        <wp:inline distT="0" distB="0" distL="0" distR="0" wp14:anchorId="4D39A77E" wp14:editId="37DB73BA">
          <wp:extent cx="2338109" cy="390780"/>
          <wp:effectExtent l="0" t="0" r="5080" b="9525"/>
          <wp:docPr id="20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16" t="13366" r="5199" b="14596"/>
                  <a:stretch/>
                </pic:blipFill>
                <pic:spPr bwMode="auto">
                  <a:xfrm>
                    <a:off x="0" y="0"/>
                    <a:ext cx="2399698" cy="4010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85D18E7" w14:textId="77777777" w:rsidR="00E12C97" w:rsidRPr="00916D00" w:rsidRDefault="008853A1" w:rsidP="008A4F28">
    <w:pPr>
      <w:pStyle w:val="Topptekst"/>
      <w:jc w:val="right"/>
      <w:rPr>
        <w:rFonts w:cs="Arial"/>
        <w:b/>
        <w:noProof/>
        <w:sz w:val="20"/>
        <w:szCs w:val="20"/>
      </w:rPr>
    </w:pPr>
    <w:r w:rsidRPr="00916D00">
      <w:rPr>
        <w:rFonts w:cs="Arial"/>
        <w:b/>
        <w:noProof/>
        <w:sz w:val="20"/>
        <w:szCs w:val="20"/>
      </w:rPr>
      <w:t>Regiona</w:t>
    </w:r>
    <w:r w:rsidR="008A4F28" w:rsidRPr="00916D00">
      <w:rPr>
        <w:rFonts w:cs="Arial"/>
        <w:b/>
        <w:noProof/>
        <w:sz w:val="20"/>
        <w:szCs w:val="20"/>
      </w:rPr>
      <w:t>lt Innkjøp i Kongsvingerregionen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1C2A" w14:textId="77777777" w:rsidR="00837F0D" w:rsidRPr="008A4F28" w:rsidRDefault="00837F0D" w:rsidP="00837F0D">
    <w:pPr>
      <w:pStyle w:val="Topptekst"/>
      <w:spacing w:after="0"/>
      <w:jc w:val="right"/>
      <w:rPr>
        <w:rFonts w:ascii="Tw Cen MT" w:hAnsi="Tw Cen MT"/>
        <w:noProof/>
        <w:sz w:val="20"/>
        <w:szCs w:val="20"/>
      </w:rPr>
    </w:pPr>
    <w:r>
      <w:rPr>
        <w:rFonts w:ascii="Tw Cen MT" w:hAnsi="Tw Cen MT"/>
        <w:noProof/>
        <w:sz w:val="36"/>
        <w:szCs w:val="36"/>
      </w:rPr>
      <w:drawing>
        <wp:anchor distT="0" distB="0" distL="114300" distR="114300" simplePos="0" relativeHeight="251658241" behindDoc="1" locked="0" layoutInCell="1" allowOverlap="1" wp14:anchorId="0632B828" wp14:editId="62CF7972">
          <wp:simplePos x="0" y="0"/>
          <wp:positionH relativeFrom="column">
            <wp:posOffset>-900430</wp:posOffset>
          </wp:positionH>
          <wp:positionV relativeFrom="page">
            <wp:posOffset>8255</wp:posOffset>
          </wp:positionV>
          <wp:extent cx="4229735" cy="1017270"/>
          <wp:effectExtent l="0" t="0" r="0" b="0"/>
          <wp:wrapNone/>
          <wp:docPr id="22" name="Bil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hjørn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702"/>
                  <a:stretch/>
                </pic:blipFill>
                <pic:spPr bwMode="auto">
                  <a:xfrm rot="10800000">
                    <a:off x="0" y="0"/>
                    <a:ext cx="4229735" cy="1017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w Cen MT" w:hAnsi="Tw Cen MT"/>
        <w:noProof/>
        <w:sz w:val="36"/>
        <w:szCs w:val="36"/>
      </w:rPr>
      <w:drawing>
        <wp:inline distT="0" distB="0" distL="0" distR="0" wp14:anchorId="4C72FCFB" wp14:editId="725FF89B">
          <wp:extent cx="2338109" cy="390780"/>
          <wp:effectExtent l="0" t="0" r="5080" b="9525"/>
          <wp:docPr id="23" name="Bil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16" t="13366" r="5199" b="14596"/>
                  <a:stretch/>
                </pic:blipFill>
                <pic:spPr bwMode="auto">
                  <a:xfrm>
                    <a:off x="0" y="0"/>
                    <a:ext cx="2399698" cy="4010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34D6D32" w14:textId="77777777" w:rsidR="00837F0D" w:rsidRPr="00C53A82" w:rsidRDefault="00837F0D" w:rsidP="00916D00">
    <w:pPr>
      <w:pStyle w:val="Topptekst"/>
      <w:spacing w:line="276" w:lineRule="auto"/>
      <w:jc w:val="right"/>
      <w:rPr>
        <w:rFonts w:cs="Arial"/>
        <w:noProof/>
        <w:sz w:val="20"/>
        <w:szCs w:val="20"/>
      </w:rPr>
    </w:pPr>
    <w:r w:rsidRPr="00916D00">
      <w:rPr>
        <w:rFonts w:cs="Arial"/>
        <w:b/>
        <w:noProof/>
        <w:sz w:val="20"/>
        <w:szCs w:val="20"/>
      </w:rPr>
      <w:t>Regionalt Innkjøp i Kongsvingerregionen</w:t>
    </w:r>
    <w:r w:rsidRPr="00916D00">
      <w:rPr>
        <w:rFonts w:cs="Arial"/>
        <w:b/>
        <w:noProof/>
        <w:sz w:val="20"/>
        <w:szCs w:val="20"/>
      </w:rPr>
      <w:br/>
    </w:r>
    <w:r w:rsidRPr="00916D00">
      <w:rPr>
        <w:rFonts w:cs="Arial"/>
        <w:noProof/>
        <w:sz w:val="20"/>
        <w:szCs w:val="20"/>
      </w:rPr>
      <w:t xml:space="preserve">Kongsvinger, Eidskog, Sør-Odal, Nord-Odal, Grue, Åsnes, Våler </w:t>
    </w:r>
    <w:r w:rsidRPr="00916D00">
      <w:rPr>
        <w:rFonts w:cs="Arial"/>
        <w:noProof/>
        <w:sz w:val="20"/>
        <w:szCs w:val="20"/>
      </w:rPr>
      <w:br/>
    </w:r>
    <w:hyperlink r:id="rId3" w:history="1">
      <w:r w:rsidRPr="00916D00">
        <w:rPr>
          <w:rStyle w:val="Hyperkobling"/>
          <w:rFonts w:cs="Arial"/>
          <w:noProof/>
          <w:sz w:val="20"/>
          <w:szCs w:val="20"/>
        </w:rPr>
        <w:t>www.riik.no</w:t>
      </w:r>
    </w:hyperlink>
    <w:r w:rsidRPr="00916D00">
      <w:rPr>
        <w:rFonts w:cs="Arial"/>
        <w:noProof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15CE00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96B5494"/>
    <w:multiLevelType w:val="hybridMultilevel"/>
    <w:tmpl w:val="90CC5E4A"/>
    <w:lvl w:ilvl="0" w:tplc="82742DCE">
      <w:numFmt w:val="bullet"/>
      <w:lvlText w:val="-"/>
      <w:lvlJc w:val="left"/>
      <w:pPr>
        <w:ind w:left="720" w:hanging="360"/>
      </w:pPr>
      <w:rPr>
        <w:rFonts w:ascii="PT Sans" w:eastAsiaTheme="minorEastAsia" w:hAnsi="PT San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62D90"/>
    <w:multiLevelType w:val="hybridMultilevel"/>
    <w:tmpl w:val="DB669244"/>
    <w:lvl w:ilvl="0" w:tplc="DE2E3566">
      <w:numFmt w:val="bullet"/>
      <w:lvlText w:val="-"/>
      <w:lvlJc w:val="left"/>
      <w:pPr>
        <w:ind w:left="720" w:hanging="360"/>
      </w:pPr>
      <w:rPr>
        <w:rFonts w:ascii="PT Sans" w:eastAsiaTheme="minorEastAsia" w:hAnsi="PT San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43419"/>
    <w:multiLevelType w:val="hybridMultilevel"/>
    <w:tmpl w:val="4DB2003A"/>
    <w:lvl w:ilvl="0" w:tplc="3BCEA082">
      <w:numFmt w:val="bullet"/>
      <w:lvlText w:val="-"/>
      <w:lvlJc w:val="left"/>
      <w:pPr>
        <w:ind w:left="720" w:hanging="360"/>
      </w:pPr>
      <w:rPr>
        <w:rFonts w:ascii="PT Sans" w:eastAsia="WenQuanYi Micro Hei" w:hAnsi="PT Sans" w:cs="Lohit Hin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A39CD"/>
    <w:multiLevelType w:val="hybridMultilevel"/>
    <w:tmpl w:val="5F8872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F72F2"/>
    <w:multiLevelType w:val="hybridMultilevel"/>
    <w:tmpl w:val="78E8DE3E"/>
    <w:lvl w:ilvl="0" w:tplc="F63AC5EC">
      <w:numFmt w:val="bullet"/>
      <w:lvlText w:val="-"/>
      <w:lvlJc w:val="left"/>
      <w:pPr>
        <w:ind w:left="720" w:hanging="360"/>
      </w:pPr>
      <w:rPr>
        <w:rFonts w:ascii="PT Sans" w:eastAsia="WenQuanYi Micro Hei" w:hAnsi="PT Sans" w:cs="Lohit Hin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43153"/>
    <w:multiLevelType w:val="multilevel"/>
    <w:tmpl w:val="57E084BC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1003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6752018"/>
    <w:multiLevelType w:val="hybridMultilevel"/>
    <w:tmpl w:val="D206A744"/>
    <w:lvl w:ilvl="0" w:tplc="0414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778B6343"/>
    <w:multiLevelType w:val="hybridMultilevel"/>
    <w:tmpl w:val="762843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18961">
    <w:abstractNumId w:val="6"/>
  </w:num>
  <w:num w:numId="2" w16cid:durableId="318577416">
    <w:abstractNumId w:val="0"/>
  </w:num>
  <w:num w:numId="3" w16cid:durableId="212423566">
    <w:abstractNumId w:val="3"/>
  </w:num>
  <w:num w:numId="4" w16cid:durableId="495536805">
    <w:abstractNumId w:val="5"/>
  </w:num>
  <w:num w:numId="5" w16cid:durableId="1880312480">
    <w:abstractNumId w:val="1"/>
  </w:num>
  <w:num w:numId="6" w16cid:durableId="1090616170">
    <w:abstractNumId w:val="2"/>
  </w:num>
  <w:num w:numId="7" w16cid:durableId="874125295">
    <w:abstractNumId w:val="7"/>
  </w:num>
  <w:num w:numId="8" w16cid:durableId="1460688662">
    <w:abstractNumId w:val="4"/>
  </w:num>
  <w:num w:numId="9" w16cid:durableId="13242336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14"/>
    <w:rsid w:val="00007207"/>
    <w:rsid w:val="00042B96"/>
    <w:rsid w:val="00054D39"/>
    <w:rsid w:val="00081B4D"/>
    <w:rsid w:val="000C297F"/>
    <w:rsid w:val="000D7E87"/>
    <w:rsid w:val="000F12ED"/>
    <w:rsid w:val="00106E04"/>
    <w:rsid w:val="001229BE"/>
    <w:rsid w:val="001633D3"/>
    <w:rsid w:val="00195A73"/>
    <w:rsid w:val="001C2DA6"/>
    <w:rsid w:val="00200351"/>
    <w:rsid w:val="00201A01"/>
    <w:rsid w:val="00201F79"/>
    <w:rsid w:val="00202833"/>
    <w:rsid w:val="00206FA0"/>
    <w:rsid w:val="0022129A"/>
    <w:rsid w:val="002B4623"/>
    <w:rsid w:val="00302077"/>
    <w:rsid w:val="00312C14"/>
    <w:rsid w:val="00335F63"/>
    <w:rsid w:val="00351C27"/>
    <w:rsid w:val="003539FD"/>
    <w:rsid w:val="00354317"/>
    <w:rsid w:val="0035517D"/>
    <w:rsid w:val="00360D8B"/>
    <w:rsid w:val="00365A1C"/>
    <w:rsid w:val="00377F40"/>
    <w:rsid w:val="003B1EDE"/>
    <w:rsid w:val="003D3C86"/>
    <w:rsid w:val="003E3758"/>
    <w:rsid w:val="003F42C9"/>
    <w:rsid w:val="003F6D24"/>
    <w:rsid w:val="00400E36"/>
    <w:rsid w:val="00406C60"/>
    <w:rsid w:val="00416B14"/>
    <w:rsid w:val="004319E8"/>
    <w:rsid w:val="00447618"/>
    <w:rsid w:val="00451B7E"/>
    <w:rsid w:val="00471D59"/>
    <w:rsid w:val="004A0532"/>
    <w:rsid w:val="004B2340"/>
    <w:rsid w:val="004B2A41"/>
    <w:rsid w:val="004D4519"/>
    <w:rsid w:val="004D4D55"/>
    <w:rsid w:val="004D53BE"/>
    <w:rsid w:val="004F1C20"/>
    <w:rsid w:val="0051413F"/>
    <w:rsid w:val="005440C7"/>
    <w:rsid w:val="00571D73"/>
    <w:rsid w:val="005778AC"/>
    <w:rsid w:val="005C7C67"/>
    <w:rsid w:val="005E4EC1"/>
    <w:rsid w:val="00616EDA"/>
    <w:rsid w:val="006518C5"/>
    <w:rsid w:val="006D03FB"/>
    <w:rsid w:val="006E6E63"/>
    <w:rsid w:val="006F3068"/>
    <w:rsid w:val="006F3EC0"/>
    <w:rsid w:val="00706C56"/>
    <w:rsid w:val="00707E0F"/>
    <w:rsid w:val="0073799B"/>
    <w:rsid w:val="00741EA0"/>
    <w:rsid w:val="00780CEA"/>
    <w:rsid w:val="00797E31"/>
    <w:rsid w:val="007D2D25"/>
    <w:rsid w:val="007E3440"/>
    <w:rsid w:val="00815311"/>
    <w:rsid w:val="00837F0D"/>
    <w:rsid w:val="008410B9"/>
    <w:rsid w:val="00854320"/>
    <w:rsid w:val="008664D4"/>
    <w:rsid w:val="008853A1"/>
    <w:rsid w:val="0088546E"/>
    <w:rsid w:val="008868EE"/>
    <w:rsid w:val="00896447"/>
    <w:rsid w:val="008968F0"/>
    <w:rsid w:val="008A2B53"/>
    <w:rsid w:val="008A4F28"/>
    <w:rsid w:val="008B0C79"/>
    <w:rsid w:val="008C1993"/>
    <w:rsid w:val="008C2AF3"/>
    <w:rsid w:val="008C6346"/>
    <w:rsid w:val="008C77E7"/>
    <w:rsid w:val="008E1EF5"/>
    <w:rsid w:val="00911A5A"/>
    <w:rsid w:val="00911F27"/>
    <w:rsid w:val="00916D00"/>
    <w:rsid w:val="00947CDA"/>
    <w:rsid w:val="00951373"/>
    <w:rsid w:val="0096183A"/>
    <w:rsid w:val="009A4BB9"/>
    <w:rsid w:val="009B077A"/>
    <w:rsid w:val="009E14BD"/>
    <w:rsid w:val="009F10FA"/>
    <w:rsid w:val="00A130B6"/>
    <w:rsid w:val="00A15838"/>
    <w:rsid w:val="00A30C0D"/>
    <w:rsid w:val="00A37416"/>
    <w:rsid w:val="00A411E8"/>
    <w:rsid w:val="00A476F4"/>
    <w:rsid w:val="00A61A1B"/>
    <w:rsid w:val="00A65A2D"/>
    <w:rsid w:val="00A94209"/>
    <w:rsid w:val="00AC5DAA"/>
    <w:rsid w:val="00AD42BB"/>
    <w:rsid w:val="00AF2140"/>
    <w:rsid w:val="00AF7D23"/>
    <w:rsid w:val="00B0232E"/>
    <w:rsid w:val="00B246AA"/>
    <w:rsid w:val="00B436AF"/>
    <w:rsid w:val="00B65E18"/>
    <w:rsid w:val="00B7453C"/>
    <w:rsid w:val="00B76508"/>
    <w:rsid w:val="00BA5A56"/>
    <w:rsid w:val="00BA7BFC"/>
    <w:rsid w:val="00BB68D1"/>
    <w:rsid w:val="00BC1C40"/>
    <w:rsid w:val="00BC7DF4"/>
    <w:rsid w:val="00BF4F67"/>
    <w:rsid w:val="00C229FE"/>
    <w:rsid w:val="00C35436"/>
    <w:rsid w:val="00C420BA"/>
    <w:rsid w:val="00C43FF0"/>
    <w:rsid w:val="00C44A27"/>
    <w:rsid w:val="00C53A82"/>
    <w:rsid w:val="00C8266B"/>
    <w:rsid w:val="00C853D4"/>
    <w:rsid w:val="00CA6389"/>
    <w:rsid w:val="00CC070D"/>
    <w:rsid w:val="00CD5975"/>
    <w:rsid w:val="00D036F2"/>
    <w:rsid w:val="00D1055E"/>
    <w:rsid w:val="00D51F4E"/>
    <w:rsid w:val="00D616F3"/>
    <w:rsid w:val="00D735B3"/>
    <w:rsid w:val="00DD007C"/>
    <w:rsid w:val="00DD2748"/>
    <w:rsid w:val="00DE48C0"/>
    <w:rsid w:val="00DE752F"/>
    <w:rsid w:val="00E12C97"/>
    <w:rsid w:val="00E17FAB"/>
    <w:rsid w:val="00E24284"/>
    <w:rsid w:val="00E33D3F"/>
    <w:rsid w:val="00E347AC"/>
    <w:rsid w:val="00E35DBA"/>
    <w:rsid w:val="00E4767F"/>
    <w:rsid w:val="00E53104"/>
    <w:rsid w:val="00E576D5"/>
    <w:rsid w:val="00E67730"/>
    <w:rsid w:val="00E76B2D"/>
    <w:rsid w:val="00E91623"/>
    <w:rsid w:val="00E927E5"/>
    <w:rsid w:val="00EC2251"/>
    <w:rsid w:val="00EC405A"/>
    <w:rsid w:val="00F35F8E"/>
    <w:rsid w:val="00F40A8D"/>
    <w:rsid w:val="00F4669B"/>
    <w:rsid w:val="00F66772"/>
    <w:rsid w:val="00F71054"/>
    <w:rsid w:val="00F814EA"/>
    <w:rsid w:val="00FB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14CB2"/>
  <w15:chartTrackingRefBased/>
  <w15:docId w15:val="{85FF6A04-51FA-468C-9D0A-15498713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F4"/>
    <w:pPr>
      <w:spacing w:after="200"/>
    </w:pPr>
    <w:rPr>
      <w:rFonts w:ascii="PT Sans" w:eastAsiaTheme="minorEastAsia" w:hAnsi="PT Sans"/>
      <w:sz w:val="22"/>
      <w:szCs w:val="22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E576D5"/>
    <w:pPr>
      <w:keepNext/>
      <w:keepLines/>
      <w:numPr>
        <w:numId w:val="1"/>
      </w:numPr>
      <w:spacing w:before="240"/>
      <w:ind w:left="1418" w:hanging="1418"/>
      <w:outlineLvl w:val="0"/>
    </w:pPr>
    <w:rPr>
      <w:rFonts w:eastAsiaTheme="majorEastAsia" w:cstheme="majorBidi"/>
      <w:sz w:val="44"/>
      <w:szCs w:val="32"/>
    </w:rPr>
  </w:style>
  <w:style w:type="paragraph" w:styleId="Overskrift2">
    <w:name w:val="heading 2"/>
    <w:basedOn w:val="Overskrift1"/>
    <w:next w:val="Normal"/>
    <w:link w:val="Overskrift2Tegn"/>
    <w:unhideWhenUsed/>
    <w:qFormat/>
    <w:rsid w:val="004319E8"/>
    <w:pPr>
      <w:numPr>
        <w:ilvl w:val="1"/>
      </w:numPr>
      <w:ind w:left="1418" w:hanging="1418"/>
      <w:outlineLvl w:val="1"/>
    </w:pPr>
    <w:rPr>
      <w:sz w:val="40"/>
      <w:szCs w:val="26"/>
    </w:rPr>
  </w:style>
  <w:style w:type="paragraph" w:styleId="Overskrift3">
    <w:name w:val="heading 3"/>
    <w:basedOn w:val="Overskrift2"/>
    <w:next w:val="INNH3"/>
    <w:link w:val="Overskrift3Tegn"/>
    <w:autoRedefine/>
    <w:unhideWhenUsed/>
    <w:qFormat/>
    <w:rsid w:val="00302077"/>
    <w:pPr>
      <w:numPr>
        <w:ilvl w:val="2"/>
      </w:numPr>
      <w:spacing w:before="120"/>
      <w:ind w:left="1418" w:hanging="1418"/>
      <w:outlineLvl w:val="2"/>
    </w:pPr>
    <w:rPr>
      <w:rFonts w:cs="Times New Roman (Kompleks skrif"/>
      <w:sz w:val="36"/>
    </w:rPr>
  </w:style>
  <w:style w:type="paragraph" w:styleId="Overskrift4">
    <w:name w:val="heading 4"/>
    <w:basedOn w:val="Overskrift3"/>
    <w:next w:val="Normal"/>
    <w:link w:val="Overskrift4Tegn"/>
    <w:autoRedefine/>
    <w:unhideWhenUsed/>
    <w:qFormat/>
    <w:rsid w:val="00E576D5"/>
    <w:pPr>
      <w:numPr>
        <w:ilvl w:val="3"/>
      </w:numPr>
      <w:ind w:left="1418" w:hanging="1418"/>
      <w:outlineLvl w:val="3"/>
    </w:pPr>
    <w:rPr>
      <w:rFonts w:cstheme="majorBidi"/>
      <w:iCs/>
      <w:sz w:val="32"/>
    </w:rPr>
  </w:style>
  <w:style w:type="paragraph" w:styleId="Overskrift5">
    <w:name w:val="heading 5"/>
    <w:basedOn w:val="Normal"/>
    <w:next w:val="Normal"/>
    <w:link w:val="Overskrift5Tegn"/>
    <w:unhideWhenUsed/>
    <w:qFormat/>
    <w:rsid w:val="004319E8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color w:val="000000" w:themeColor="text1"/>
      <w:sz w:val="28"/>
    </w:rPr>
  </w:style>
  <w:style w:type="paragraph" w:styleId="Overskrift6">
    <w:name w:val="heading 6"/>
    <w:basedOn w:val="Normal"/>
    <w:next w:val="Normal"/>
    <w:link w:val="Overskrift6Tegn"/>
    <w:unhideWhenUsed/>
    <w:qFormat/>
    <w:rsid w:val="00E576D5"/>
    <w:pPr>
      <w:keepNext/>
      <w:keepLines/>
      <w:numPr>
        <w:ilvl w:val="5"/>
        <w:numId w:val="1"/>
      </w:numPr>
      <w:spacing w:before="40"/>
      <w:ind w:left="1418" w:hanging="1418"/>
      <w:outlineLvl w:val="5"/>
    </w:pPr>
    <w:rPr>
      <w:rFonts w:eastAsiaTheme="majorEastAsia" w:cstheme="majorBidi"/>
      <w:color w:val="000000" w:themeColor="text1"/>
      <w:sz w:val="24"/>
    </w:rPr>
  </w:style>
  <w:style w:type="paragraph" w:styleId="Overskrift7">
    <w:name w:val="heading 7"/>
    <w:basedOn w:val="Normal"/>
    <w:next w:val="Normal"/>
    <w:link w:val="Overskrift7Tegn"/>
    <w:unhideWhenUsed/>
    <w:rsid w:val="006F3EC0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iCs/>
      <w:color w:val="000000" w:themeColor="text1"/>
      <w:sz w:val="60"/>
    </w:rPr>
  </w:style>
  <w:style w:type="paragraph" w:styleId="Overskrift8">
    <w:name w:val="heading 8"/>
    <w:basedOn w:val="Normal"/>
    <w:next w:val="Normal"/>
    <w:link w:val="Overskrift8Tegn"/>
    <w:unhideWhenUsed/>
    <w:rsid w:val="006F3EC0"/>
    <w:pPr>
      <w:keepNext/>
      <w:keepLines/>
      <w:numPr>
        <w:ilvl w:val="7"/>
        <w:numId w:val="1"/>
      </w:numPr>
      <w:spacing w:before="40"/>
      <w:outlineLvl w:val="7"/>
    </w:pPr>
    <w:rPr>
      <w:rFonts w:eastAsiaTheme="majorEastAsia" w:cstheme="majorBidi"/>
      <w:color w:val="000000" w:themeColor="text1"/>
      <w:sz w:val="21"/>
      <w:szCs w:val="21"/>
    </w:rPr>
  </w:style>
  <w:style w:type="paragraph" w:styleId="Overskrift9">
    <w:name w:val="heading 9"/>
    <w:basedOn w:val="Normal"/>
    <w:next w:val="Normal"/>
    <w:link w:val="Overskrift9Tegn"/>
    <w:unhideWhenUsed/>
    <w:qFormat/>
    <w:rsid w:val="006F3EC0"/>
    <w:pPr>
      <w:keepNext/>
      <w:keepLines/>
      <w:numPr>
        <w:ilvl w:val="8"/>
        <w:numId w:val="1"/>
      </w:numPr>
      <w:spacing w:before="40"/>
      <w:outlineLvl w:val="8"/>
    </w:pPr>
    <w:rPr>
      <w:rFonts w:eastAsiaTheme="majorEastAsia" w:cstheme="majorBidi"/>
      <w:iCs/>
      <w:color w:val="000000" w:themeColor="text1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65A1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65A1C"/>
    <w:rPr>
      <w:rFonts w:ascii="Arial" w:hAnsi="Arial"/>
      <w:color w:val="333333"/>
      <w:sz w:val="22"/>
    </w:rPr>
  </w:style>
  <w:style w:type="paragraph" w:styleId="Bunntekst">
    <w:name w:val="footer"/>
    <w:basedOn w:val="Normal"/>
    <w:link w:val="BunntekstTegn"/>
    <w:uiPriority w:val="99"/>
    <w:unhideWhenUsed/>
    <w:rsid w:val="00E12C9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12C97"/>
  </w:style>
  <w:style w:type="character" w:styleId="Hyperkobling">
    <w:name w:val="Hyperlink"/>
    <w:basedOn w:val="Standardskriftforavsnitt"/>
    <w:uiPriority w:val="99"/>
    <w:unhideWhenUsed/>
    <w:rsid w:val="008853A1"/>
    <w:rPr>
      <w:color w:val="0000FF"/>
      <w:u w:val="single"/>
    </w:rPr>
  </w:style>
  <w:style w:type="paragraph" w:styleId="Undertittel">
    <w:name w:val="Subtitle"/>
    <w:basedOn w:val="Tittel"/>
    <w:next w:val="Normal"/>
    <w:link w:val="UndertittelTegn"/>
    <w:uiPriority w:val="11"/>
    <w:qFormat/>
    <w:rsid w:val="00351C27"/>
    <w:pPr>
      <w:numPr>
        <w:ilvl w:val="1"/>
      </w:numPr>
      <w:spacing w:after="160"/>
    </w:pPr>
    <w:rPr>
      <w:rFonts w:ascii="Tw Cen MT" w:eastAsiaTheme="minorEastAsia" w:hAnsi="Tw Cen MT"/>
      <w:color w:val="5A5A5A"/>
      <w:spacing w:val="15"/>
      <w:sz w:val="36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51C27"/>
    <w:rPr>
      <w:rFonts w:ascii="Tw Cen MT" w:eastAsiaTheme="minorEastAsia" w:hAnsi="Tw Cen MT" w:cstheme="majorBidi"/>
      <w:color w:val="5A5A5A"/>
      <w:spacing w:val="15"/>
      <w:kern w:val="28"/>
      <w:sz w:val="36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576D5"/>
    <w:rPr>
      <w:rFonts w:ascii="Arial" w:eastAsiaTheme="majorEastAsia" w:hAnsi="Arial" w:cstheme="majorBidi"/>
      <w:color w:val="333333"/>
      <w:sz w:val="4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319E8"/>
    <w:rPr>
      <w:rFonts w:ascii="Tw Cen MT" w:eastAsiaTheme="majorEastAsia" w:hAnsi="Tw Cen MT" w:cstheme="majorBidi"/>
      <w:color w:val="333333"/>
      <w:sz w:val="40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319E8"/>
    <w:rPr>
      <w:rFonts w:ascii="Tw Cen MT" w:eastAsiaTheme="majorEastAsia" w:hAnsi="Tw Cen MT" w:cs="Times New Roman (Kompleks skrif"/>
      <w:color w:val="333333"/>
      <w:sz w:val="3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576D5"/>
    <w:rPr>
      <w:rFonts w:ascii="Arial" w:eastAsiaTheme="majorEastAsia" w:hAnsi="Arial" w:cstheme="majorBidi"/>
      <w:iCs/>
      <w:color w:val="333333"/>
      <w:sz w:val="32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4319E8"/>
    <w:rPr>
      <w:rFonts w:ascii="Arial" w:eastAsiaTheme="majorEastAsia" w:hAnsi="Arial" w:cstheme="majorBidi"/>
      <w:color w:val="000000" w:themeColor="text1"/>
      <w:sz w:val="28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E576D5"/>
    <w:rPr>
      <w:rFonts w:ascii="Arial" w:eastAsiaTheme="majorEastAsia" w:hAnsi="Arial" w:cstheme="majorBidi"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6F3EC0"/>
    <w:rPr>
      <w:rFonts w:ascii="Arial" w:eastAsiaTheme="majorEastAsia" w:hAnsi="Arial" w:cstheme="majorBidi"/>
      <w:iCs/>
      <w:color w:val="000000" w:themeColor="text1"/>
      <w:sz w:val="6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F3EC0"/>
    <w:rPr>
      <w:rFonts w:ascii="Arial" w:eastAsiaTheme="majorEastAsia" w:hAnsi="Arial" w:cstheme="majorBidi"/>
      <w:color w:val="000000" w:themeColor="text1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F3EC0"/>
    <w:rPr>
      <w:rFonts w:ascii="Arial" w:eastAsiaTheme="majorEastAsia" w:hAnsi="Arial" w:cstheme="majorBidi"/>
      <w:iCs/>
      <w:color w:val="000000" w:themeColor="text1"/>
      <w:sz w:val="21"/>
      <w:szCs w:val="21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F3EC0"/>
    <w:pPr>
      <w:numPr>
        <w:numId w:val="0"/>
      </w:numPr>
      <w:spacing w:after="0" w:line="259" w:lineRule="auto"/>
      <w:outlineLvl w:val="9"/>
    </w:pPr>
    <w:rPr>
      <w:color w:val="000000" w:themeColor="text1"/>
    </w:rPr>
  </w:style>
  <w:style w:type="paragraph" w:styleId="INNH1">
    <w:name w:val="toc 1"/>
    <w:basedOn w:val="Normal"/>
    <w:next w:val="Normal"/>
    <w:autoRedefine/>
    <w:uiPriority w:val="39"/>
    <w:unhideWhenUsed/>
    <w:rsid w:val="00E576D5"/>
    <w:pPr>
      <w:tabs>
        <w:tab w:val="left" w:pos="880"/>
        <w:tab w:val="right" w:leader="dot" w:pos="9054"/>
      </w:tabs>
      <w:spacing w:before="240" w:after="100"/>
    </w:pPr>
    <w:rPr>
      <w:caps/>
    </w:rPr>
  </w:style>
  <w:style w:type="paragraph" w:styleId="INNH2">
    <w:name w:val="toc 2"/>
    <w:basedOn w:val="Normal"/>
    <w:next w:val="Normal"/>
    <w:autoRedefine/>
    <w:uiPriority w:val="39"/>
    <w:unhideWhenUsed/>
    <w:rsid w:val="00406C60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406C60"/>
    <w:pPr>
      <w:spacing w:after="100"/>
    </w:pPr>
  </w:style>
  <w:style w:type="paragraph" w:styleId="INNH4">
    <w:name w:val="toc 4"/>
    <w:basedOn w:val="Normal"/>
    <w:next w:val="Normal"/>
    <w:autoRedefine/>
    <w:uiPriority w:val="39"/>
    <w:unhideWhenUsed/>
    <w:rsid w:val="00EC2251"/>
    <w:pPr>
      <w:spacing w:after="100"/>
    </w:pPr>
  </w:style>
  <w:style w:type="character" w:styleId="Utheving">
    <w:name w:val="Emphasis"/>
    <w:basedOn w:val="Standardskriftforavsnitt"/>
    <w:uiPriority w:val="20"/>
    <w:qFormat/>
    <w:rsid w:val="00365A1C"/>
    <w:rPr>
      <w:i/>
      <w:iCs/>
    </w:rPr>
  </w:style>
  <w:style w:type="paragraph" w:customStyle="1" w:styleId="Mengdetekst">
    <w:name w:val="Mengdetekst"/>
    <w:basedOn w:val="Normal"/>
    <w:qFormat/>
    <w:rsid w:val="006F3EC0"/>
    <w:pPr>
      <w:spacing w:after="0"/>
    </w:pPr>
  </w:style>
  <w:style w:type="character" w:customStyle="1" w:styleId="Tittelikkeiinnholdfortegnelse">
    <w:name w:val="Tittel (ikke i innholdfortegnelse)"/>
    <w:uiPriority w:val="1"/>
    <w:qFormat/>
    <w:rsid w:val="00AF7D23"/>
    <w:rPr>
      <w:rFonts w:ascii="Tw Cen MT" w:hAnsi="Tw Cen MT"/>
      <w:sz w:val="36"/>
    </w:rPr>
  </w:style>
  <w:style w:type="table" w:styleId="Tabellrutenett">
    <w:name w:val="Table Grid"/>
    <w:basedOn w:val="Vanligtabell"/>
    <w:uiPriority w:val="39"/>
    <w:rsid w:val="00C53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verskriftnr5">
    <w:name w:val="Overskrift nr 5"/>
    <w:basedOn w:val="Overskrift5"/>
    <w:link w:val="Overskriftnr5Tegn"/>
    <w:qFormat/>
    <w:rsid w:val="008968F0"/>
  </w:style>
  <w:style w:type="character" w:customStyle="1" w:styleId="Overskriftnr5Tegn">
    <w:name w:val="Overskrift nr 5 Tegn"/>
    <w:basedOn w:val="Overskrift5Tegn"/>
    <w:link w:val="Overskriftnr5"/>
    <w:rsid w:val="008968F0"/>
    <w:rPr>
      <w:rFonts w:ascii="Arial" w:eastAsiaTheme="majorEastAsia" w:hAnsi="Arial" w:cstheme="majorBidi"/>
      <w:color w:val="000000" w:themeColor="text1"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E576D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576D5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3539FD"/>
    <w:pPr>
      <w:spacing w:after="100"/>
      <w:ind w:left="880"/>
    </w:pPr>
  </w:style>
  <w:style w:type="paragraph" w:customStyle="1" w:styleId="Standard">
    <w:name w:val="Standard"/>
    <w:rsid w:val="00A476F4"/>
    <w:pPr>
      <w:widowControl w:val="0"/>
      <w:tabs>
        <w:tab w:val="left" w:pos="709"/>
      </w:tabs>
      <w:suppressAutoHyphens/>
      <w:spacing w:after="200" w:line="276" w:lineRule="auto"/>
    </w:pPr>
    <w:rPr>
      <w:rFonts w:ascii="PT Sans" w:eastAsia="WenQuanYi Micro Hei" w:hAnsi="PT Sans" w:cs="Lohit Hindi"/>
      <w:sz w:val="22"/>
      <w:lang w:eastAsia="zh-CN" w:bidi="hi-IN"/>
    </w:rPr>
  </w:style>
  <w:style w:type="paragraph" w:styleId="Brdtekst">
    <w:name w:val="Body Text"/>
    <w:basedOn w:val="Standard"/>
    <w:link w:val="BrdtekstTegn"/>
    <w:autoRedefine/>
    <w:rsid w:val="00A476F4"/>
    <w:pPr>
      <w:spacing w:after="0" w:line="240" w:lineRule="auto"/>
    </w:pPr>
  </w:style>
  <w:style w:type="character" w:customStyle="1" w:styleId="BrdtekstTegn">
    <w:name w:val="Brødtekst Tegn"/>
    <w:basedOn w:val="Standardskriftforavsnitt"/>
    <w:link w:val="Brdtekst"/>
    <w:rsid w:val="00A476F4"/>
    <w:rPr>
      <w:rFonts w:ascii="PT Sans" w:eastAsia="WenQuanYi Micro Hei" w:hAnsi="PT Sans" w:cs="Lohit Hindi"/>
      <w:sz w:val="22"/>
      <w:lang w:eastAsia="zh-CN" w:bidi="hi-IN"/>
    </w:rPr>
  </w:style>
  <w:style w:type="paragraph" w:styleId="Bildetekst">
    <w:name w:val="caption"/>
    <w:basedOn w:val="Standard"/>
    <w:rsid w:val="00A476F4"/>
    <w:pPr>
      <w:suppressLineNumbers/>
      <w:spacing w:before="120" w:after="120"/>
    </w:pPr>
    <w:rPr>
      <w:b/>
      <w:i/>
      <w:iCs/>
      <w:sz w:val="24"/>
    </w:rPr>
  </w:style>
  <w:style w:type="table" w:styleId="Listetabell1lys">
    <w:name w:val="List Table 1 Light"/>
    <w:basedOn w:val="Vanligtabell"/>
    <w:uiPriority w:val="46"/>
    <w:rsid w:val="00A476F4"/>
    <w:rPr>
      <w:rFonts w:eastAsiaTheme="minorEastAsia"/>
      <w:sz w:val="22"/>
      <w:szCs w:val="22"/>
      <w:lang w:eastAsia="nb-N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avsnitt">
    <w:name w:val="List Paragraph"/>
    <w:basedOn w:val="Normal"/>
    <w:uiPriority w:val="34"/>
    <w:qFormat/>
    <w:rsid w:val="00A476F4"/>
    <w:pPr>
      <w:spacing w:after="0"/>
      <w:ind w:left="720"/>
    </w:pPr>
    <w:rPr>
      <w:rFonts w:ascii="Calibri" w:eastAsiaTheme="minorHAnsi" w:hAnsi="Calibri" w:cs="Calibri"/>
      <w:lang w:eastAsia="en-US"/>
    </w:rPr>
  </w:style>
  <w:style w:type="table" w:styleId="Rutenettabell4uthevingsfarge3">
    <w:name w:val="Grid Table 4 Accent 3"/>
    <w:basedOn w:val="Vanligtabell"/>
    <w:uiPriority w:val="49"/>
    <w:rsid w:val="00A476F4"/>
    <w:rPr>
      <w:rFonts w:eastAsiaTheme="minorEastAsia"/>
      <w:sz w:val="22"/>
      <w:szCs w:val="22"/>
      <w:lang w:eastAsia="nb-NO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Fotnotetekst">
    <w:name w:val="footnote text"/>
    <w:basedOn w:val="Normal"/>
    <w:link w:val="FotnotetekstTegn"/>
    <w:uiPriority w:val="99"/>
    <w:semiHidden/>
    <w:unhideWhenUsed/>
    <w:rsid w:val="00A476F4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476F4"/>
    <w:rPr>
      <w:rFonts w:ascii="PT Sans" w:eastAsiaTheme="minorEastAsia" w:hAnsi="PT Sans"/>
      <w:sz w:val="20"/>
      <w:szCs w:val="20"/>
      <w:lang w:eastAsia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A476F4"/>
    <w:rPr>
      <w:vertAlign w:val="superscript"/>
    </w:rPr>
  </w:style>
  <w:style w:type="character" w:styleId="Ulstomtale">
    <w:name w:val="Unresolved Mention"/>
    <w:basedOn w:val="Standardskriftforavsnitt"/>
    <w:uiPriority w:val="99"/>
    <w:semiHidden/>
    <w:unhideWhenUsed/>
    <w:rsid w:val="00A65A2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C5D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nskaffelser.no/samfunnsansvar/sosialt-ansvar/laer-om-hoyrisikoprodukter" TargetMode="External"/><Relationship Id="rId18" Type="http://schemas.openxmlformats.org/officeDocument/2006/relationships/hyperlink" Target="https://lovdata.no/dokument/LTI/forskrift/2008-02-08-112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nskaffelser.no/maler-veiledere-eksempler-og-andre-verktoy/veiledere/veileder-om-krav-til-lonns-og-arbeidsvilkar-i-offentlige-kontrakter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lovdata.no/dokument/LTI/forskrift/2016-08-12-974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lovdata.no/dokument/NL/lov/2016-06-17-73" TargetMode="External"/><Relationship Id="rId20" Type="http://schemas.openxmlformats.org/officeDocument/2006/relationships/hyperlink" Target="https://www.anskaffelser.no/samfunnsansva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iik.no/innkjopsveileder-og-maler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anskaffelser.no/maler-veiledere-eksempler-og-andre-verktoy/veiledere/veileder-om-krav-til-lonns-og-arbeidsvilkar-i-offentlige-kontrakter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lovdata.no/dokument/LTI/forskrift/2016-12-17-1708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nskaffelser.no/maler-veiledere-eksempler-og-andre-verktoy/veiledere/veileder-om-krav-til-lonns-og-arbeidsvilkar-i-offentlige-kontrakter" TargetMode="External"/><Relationship Id="rId22" Type="http://schemas.openxmlformats.org/officeDocument/2006/relationships/hyperlink" Target="https://laeringsplattformen.difi.no/kurs/986252932/lonns-og-arbeidsvilkar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nskaffelser.no/samfunnsansv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ik.n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63en2\OneDrive%20-%20Indigo%20IKT\Maler%20og%20god%20praksis\Maler\Maler%20-%20&#248;vrige%20dokumenter\MAL%20Tomt%20do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61C055253974BBE0F4F03FBC66ECC" ma:contentTypeVersion="13" ma:contentTypeDescription="Opprett et nytt dokument." ma:contentTypeScope="" ma:versionID="207cbb3f052d1cdeb48073f056dde68a">
  <xsd:schema xmlns:xsd="http://www.w3.org/2001/XMLSchema" xmlns:xs="http://www.w3.org/2001/XMLSchema" xmlns:p="http://schemas.microsoft.com/office/2006/metadata/properties" xmlns:ns2="4ce3a035-9b64-4855-ba7b-8ef91fb2f9a1" targetNamespace="http://schemas.microsoft.com/office/2006/metadata/properties" ma:root="true" ma:fieldsID="c518b4bb0be34821f33ca11a55357bc8" ns2:_="">
    <xsd:import namespace="4ce3a035-9b64-4855-ba7b-8ef91fb2f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a035-9b64-4855-ba7b-8ef91fb2f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2d3d3829-c886-45d9-be25-144c0f4b3e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e3a035-9b64-4855-ba7b-8ef91fb2f9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0AB170-2328-4F13-84E3-432BE5CAE0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667F7-C5BA-4BE3-B221-95C2D4AB8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3a035-9b64-4855-ba7b-8ef91fb2f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037CE9-48FC-4491-8FBF-753E79F41B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AEC2D1-09A1-47AF-8DB5-C074D45973F2}">
  <ds:schemaRefs>
    <ds:schemaRef ds:uri="http://schemas.microsoft.com/office/2006/metadata/properties"/>
    <ds:schemaRef ds:uri="http://schemas.microsoft.com/office/infopath/2007/PartnerControls"/>
    <ds:schemaRef ds:uri="4ce3a035-9b64-4855-ba7b-8ef91fb2f9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 Tomt dok.dotx</Template>
  <TotalTime>203</TotalTime>
  <Pages>7</Pages>
  <Words>2243</Words>
  <Characters>11888</Characters>
  <Application>Microsoft Office Word</Application>
  <DocSecurity>0</DocSecurity>
  <Lines>99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Ingelsrud</dc:creator>
  <cp:keywords/>
  <dc:description/>
  <cp:lastModifiedBy>Gunnar Ingelsrud</cp:lastModifiedBy>
  <cp:revision>103</cp:revision>
  <dcterms:created xsi:type="dcterms:W3CDTF">2026-10-07T05:56:00Z</dcterms:created>
  <dcterms:modified xsi:type="dcterms:W3CDTF">2026-10-08T13:28:00Z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0x010100B4561C055253974BBE0F4F03FBC66ECC</vt:lpwstr>
  </property>
  <property fmtid="{D5CDD505-2E9C-101B-9397-08002B2CF9AE}" pid="3" name="Order">
    <vt:r8>781600</vt:r8>
  </property>
  <property fmtid="{D5CDD505-2E9C-101B-9397-08002B2CF9AE}" pid="4" name="MediaServiceImageTags">
    <vt:lpwstr/>
  </property>
</Properties>
</file>